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350"/>
      </w:tblGrid>
      <w:tr w:rsidR="007113E0" w14:paraId="6AF0F65E" w14:textId="77777777" w:rsidTr="007113E0">
        <w:tc>
          <w:tcPr>
            <w:tcW w:w="935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F2F2F2" w:themeFill="background1" w:themeFillShade="F2"/>
          </w:tcPr>
          <w:p w14:paraId="2F2D2FB5" w14:textId="23B4B2C7" w:rsidR="007113E0" w:rsidRDefault="007113E0">
            <w:pPr>
              <w:rPr>
                <w:b/>
                <w:i/>
                <w:color w:val="595959" w:themeColor="text1" w:themeTint="A6"/>
                <w:sz w:val="36"/>
              </w:rPr>
            </w:pPr>
            <w:bookmarkStart w:id="0" w:name="_Toc479676419"/>
            <w:r>
              <w:rPr>
                <w:b/>
                <w:i/>
                <w:color w:val="595959" w:themeColor="text1" w:themeTint="A6"/>
                <w:sz w:val="36"/>
              </w:rPr>
              <w:t>Instructions to complete the template for your</w:t>
            </w:r>
            <w:r w:rsidR="006640C5">
              <w:rPr>
                <w:b/>
                <w:i/>
                <w:color w:val="595959" w:themeColor="text1" w:themeTint="A6"/>
                <w:sz w:val="36"/>
              </w:rPr>
              <w:t xml:space="preserve"> </w:t>
            </w:r>
            <w:r w:rsidR="00AD095C" w:rsidRPr="00AD095C">
              <w:rPr>
                <w:b/>
                <w:i/>
                <w:color w:val="595959" w:themeColor="text1" w:themeTint="A6"/>
                <w:sz w:val="36"/>
              </w:rPr>
              <w:t>Green Cleaning Program</w:t>
            </w:r>
          </w:p>
          <w:p w14:paraId="5CC0CC6D" w14:textId="77777777" w:rsidR="007113E0" w:rsidRDefault="007113E0">
            <w:pPr>
              <w:rPr>
                <w:i/>
                <w:color w:val="595959" w:themeColor="text1" w:themeTint="A6"/>
              </w:rPr>
            </w:pPr>
            <w:r>
              <w:rPr>
                <w:i/>
                <w:color w:val="595959" w:themeColor="text1" w:themeTint="A6"/>
              </w:rPr>
              <w:t>All grey italic text with borders are instructions to help you prepare the required BEST Practice for your building.</w:t>
            </w:r>
          </w:p>
          <w:p w14:paraId="2AC735AB" w14:textId="77777777" w:rsidR="007113E0" w:rsidRDefault="007113E0" w:rsidP="006640C5">
            <w:pPr>
              <w:pStyle w:val="ListParagraph"/>
              <w:numPr>
                <w:ilvl w:val="0"/>
                <w:numId w:val="14"/>
              </w:numPr>
              <w:spacing w:after="120"/>
              <w:ind w:left="360" w:hanging="357"/>
              <w:contextualSpacing w:val="0"/>
              <w:rPr>
                <w:i/>
                <w:color w:val="595959" w:themeColor="text1" w:themeTint="A6"/>
              </w:rPr>
            </w:pPr>
            <w:r>
              <w:rPr>
                <w:i/>
                <w:color w:val="595959" w:themeColor="text1" w:themeTint="A6"/>
              </w:rPr>
              <w:t xml:space="preserve">Replace all </w:t>
            </w:r>
            <w:r>
              <w:rPr>
                <w:color w:val="0070C0"/>
              </w:rPr>
              <w:t>[blue text in brackets]</w:t>
            </w:r>
            <w:r>
              <w:rPr>
                <w:i/>
                <w:color w:val="595959" w:themeColor="text1" w:themeTint="A6"/>
              </w:rPr>
              <w:t xml:space="preserve"> in the document with building specific information. </w:t>
            </w:r>
          </w:p>
          <w:p w14:paraId="5DE56C7E" w14:textId="456A44F6" w:rsidR="007113E0" w:rsidRDefault="007113E0" w:rsidP="006640C5">
            <w:pPr>
              <w:pStyle w:val="ListParagraph"/>
              <w:numPr>
                <w:ilvl w:val="0"/>
                <w:numId w:val="14"/>
              </w:numPr>
              <w:spacing w:after="120"/>
              <w:ind w:left="360" w:hanging="357"/>
              <w:contextualSpacing w:val="0"/>
              <w:rPr>
                <w:i/>
                <w:color w:val="595959" w:themeColor="text1" w:themeTint="A6"/>
              </w:rPr>
            </w:pPr>
            <w:r>
              <w:rPr>
                <w:i/>
                <w:color w:val="595959" w:themeColor="text1" w:themeTint="A6"/>
              </w:rPr>
              <w:t>Where required, complete the necessary tasks</w:t>
            </w:r>
            <w:r w:rsidR="00FB38A5">
              <w:rPr>
                <w:i/>
                <w:color w:val="595959" w:themeColor="text1" w:themeTint="A6"/>
              </w:rPr>
              <w:t>,</w:t>
            </w:r>
            <w:r>
              <w:rPr>
                <w:i/>
                <w:color w:val="595959" w:themeColor="text1" w:themeTint="A6"/>
              </w:rPr>
              <w:t xml:space="preserve"> or engage a third-party consultant to complete the tasks so that you are able to fill the relevant sections of the template with building specific information.</w:t>
            </w:r>
          </w:p>
          <w:p w14:paraId="59C3CE46" w14:textId="77777777" w:rsidR="007113E0" w:rsidRDefault="007113E0" w:rsidP="006640C5">
            <w:pPr>
              <w:pStyle w:val="ListParagraph"/>
              <w:numPr>
                <w:ilvl w:val="0"/>
                <w:numId w:val="14"/>
              </w:numPr>
              <w:spacing w:after="120"/>
              <w:ind w:left="360" w:hanging="357"/>
              <w:contextualSpacing w:val="0"/>
              <w:rPr>
                <w:i/>
                <w:color w:val="595959" w:themeColor="text1" w:themeTint="A6"/>
              </w:rPr>
            </w:pPr>
            <w:r>
              <w:rPr>
                <w:i/>
                <w:color w:val="595959" w:themeColor="text1" w:themeTint="A6"/>
              </w:rPr>
              <w:t>Delete all grey italic text when you have filled all relevant sections with building specific information.</w:t>
            </w:r>
          </w:p>
          <w:p w14:paraId="54D539B0" w14:textId="77777777" w:rsidR="00763945" w:rsidRDefault="00763945" w:rsidP="006640C5">
            <w:pPr>
              <w:pStyle w:val="ListParagraph"/>
              <w:numPr>
                <w:ilvl w:val="0"/>
                <w:numId w:val="16"/>
              </w:numPr>
              <w:ind w:left="360" w:hanging="357"/>
              <w:contextualSpacing w:val="0"/>
              <w:rPr>
                <w:i/>
                <w:color w:val="595959" w:themeColor="text1" w:themeTint="A6"/>
              </w:rPr>
            </w:pPr>
            <w:r>
              <w:rPr>
                <w:i/>
                <w:color w:val="595959" w:themeColor="text1" w:themeTint="A6"/>
              </w:rPr>
              <w:t>Additional Resources</w:t>
            </w:r>
            <w:r>
              <w:rPr>
                <w:rStyle w:val="FootnoteReference"/>
                <w:i/>
                <w:color w:val="595959" w:themeColor="text1" w:themeTint="A6"/>
              </w:rPr>
              <w:footnoteReference w:id="2"/>
            </w:r>
            <w:r>
              <w:rPr>
                <w:i/>
                <w:color w:val="595959" w:themeColor="text1" w:themeTint="A6"/>
              </w:rPr>
              <w:t xml:space="preserve"> can be found here:</w:t>
            </w:r>
          </w:p>
          <w:p w14:paraId="7A21B772" w14:textId="29895DF3" w:rsidR="00D70D78" w:rsidRPr="00D70D78" w:rsidRDefault="00583CFA" w:rsidP="006640C5">
            <w:pPr>
              <w:pStyle w:val="ListParagraph"/>
              <w:numPr>
                <w:ilvl w:val="0"/>
                <w:numId w:val="18"/>
              </w:numPr>
              <w:spacing w:before="0"/>
              <w:ind w:hanging="357"/>
              <w:contextualSpacing w:val="0"/>
              <w:rPr>
                <w:i/>
                <w:color w:val="595959" w:themeColor="text1" w:themeTint="A6"/>
              </w:rPr>
            </w:pPr>
            <w:r>
              <w:rPr>
                <w:i/>
                <w:color w:val="595959" w:themeColor="text1" w:themeTint="A6"/>
              </w:rPr>
              <w:t xml:space="preserve">Example of </w:t>
            </w:r>
            <w:r w:rsidR="00D70D78">
              <w:rPr>
                <w:i/>
                <w:color w:val="595959" w:themeColor="text1" w:themeTint="A6"/>
              </w:rPr>
              <w:t xml:space="preserve">Green Cleaning </w:t>
            </w:r>
            <w:r w:rsidR="00D70D78" w:rsidRPr="00D70D78">
              <w:rPr>
                <w:i/>
                <w:color w:val="595959" w:themeColor="text1" w:themeTint="A6"/>
              </w:rPr>
              <w:t xml:space="preserve">Program </w:t>
            </w:r>
            <w:hyperlink r:id="rId11" w:history="1">
              <w:r w:rsidR="00D70D78" w:rsidRPr="00D70D78">
                <w:rPr>
                  <w:rStyle w:val="Hyperlink"/>
                  <w:i/>
                </w:rPr>
                <w:t>Action Plan</w:t>
              </w:r>
            </w:hyperlink>
            <w:r>
              <w:rPr>
                <w:i/>
                <w:color w:val="595959" w:themeColor="text1" w:themeTint="A6"/>
              </w:rPr>
              <w:t xml:space="preserve"> for Schools</w:t>
            </w:r>
          </w:p>
          <w:p w14:paraId="40CC5C08" w14:textId="53AC5D83" w:rsidR="00763945" w:rsidRPr="00D70D78" w:rsidRDefault="009A4CF0" w:rsidP="006640C5">
            <w:pPr>
              <w:pStyle w:val="ListParagraph"/>
              <w:numPr>
                <w:ilvl w:val="0"/>
                <w:numId w:val="18"/>
              </w:numPr>
              <w:spacing w:before="0" w:after="120"/>
              <w:ind w:hanging="357"/>
              <w:contextualSpacing w:val="0"/>
              <w:rPr>
                <w:i/>
                <w:color w:val="595959" w:themeColor="text1" w:themeTint="A6"/>
              </w:rPr>
            </w:pPr>
            <w:hyperlink r:id="rId12" w:history="1">
              <w:r w:rsidR="006640C5">
                <w:rPr>
                  <w:rStyle w:val="Hyperlink"/>
                  <w:i/>
                </w:rPr>
                <w:t>Green Clean Program R</w:t>
              </w:r>
              <w:r w:rsidR="00763945" w:rsidRPr="00D70D78">
                <w:rPr>
                  <w:rStyle w:val="Hyperlink"/>
                  <w:i/>
                </w:rPr>
                <w:t>esource Guide</w:t>
              </w:r>
            </w:hyperlink>
            <w:r w:rsidR="006640C5" w:rsidRPr="00D70D78">
              <w:rPr>
                <w:i/>
                <w:color w:val="595959" w:themeColor="text1" w:themeTint="A6"/>
              </w:rPr>
              <w:t xml:space="preserve"> </w:t>
            </w:r>
            <w:r w:rsidR="006640C5">
              <w:rPr>
                <w:i/>
                <w:color w:val="595959" w:themeColor="text1" w:themeTint="A6"/>
              </w:rPr>
              <w:t xml:space="preserve">(Minister of Environment) </w:t>
            </w:r>
          </w:p>
          <w:p w14:paraId="280BE22F" w14:textId="76428452" w:rsidR="007113E0" w:rsidRDefault="007113E0" w:rsidP="006640C5">
            <w:pPr>
              <w:pStyle w:val="ListParagraph"/>
              <w:numPr>
                <w:ilvl w:val="0"/>
                <w:numId w:val="14"/>
              </w:numPr>
              <w:spacing w:after="120"/>
              <w:ind w:left="360" w:hanging="357"/>
              <w:contextualSpacing w:val="0"/>
              <w:rPr>
                <w:i/>
                <w:color w:val="595959" w:themeColor="text1" w:themeTint="A6"/>
              </w:rPr>
            </w:pPr>
            <w:r>
              <w:rPr>
                <w:i/>
                <w:color w:val="595959" w:themeColor="text1" w:themeTint="A6"/>
              </w:rPr>
              <w:t xml:space="preserve">Complete the Checklist below to confirm your </w:t>
            </w:r>
            <w:r w:rsidR="00AD095C" w:rsidRPr="00AD095C">
              <w:rPr>
                <w:i/>
                <w:color w:val="595959" w:themeColor="text1" w:themeTint="A6"/>
              </w:rPr>
              <w:t>Green Cleaning Program</w:t>
            </w:r>
            <w:r>
              <w:rPr>
                <w:i/>
                <w:color w:val="595959" w:themeColor="text1" w:themeTint="A6"/>
              </w:rPr>
              <w:t xml:space="preserve"> meets the BEST Practice requirements.</w:t>
            </w:r>
          </w:p>
        </w:tc>
      </w:tr>
    </w:tbl>
    <w:p w14:paraId="3928776C" w14:textId="77777777" w:rsidR="007113E0" w:rsidRDefault="007113E0" w:rsidP="007113E0">
      <w:pPr>
        <w:rPr>
          <w:i/>
          <w:color w:val="595959" w:themeColor="text1" w:themeTint="A6"/>
        </w:rPr>
      </w:pPr>
    </w:p>
    <w:tbl>
      <w:tblPr>
        <w:tblStyle w:val="TableGrid"/>
        <w:tblW w:w="0" w:type="auto"/>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shd w:val="clear" w:color="auto" w:fill="F2F2F2" w:themeFill="background1" w:themeFillShade="F2"/>
        <w:tblLook w:val="04A0" w:firstRow="1" w:lastRow="0" w:firstColumn="1" w:lastColumn="0" w:noHBand="0" w:noVBand="1"/>
      </w:tblPr>
      <w:tblGrid>
        <w:gridCol w:w="9350"/>
      </w:tblGrid>
      <w:tr w:rsidR="007113E0" w14:paraId="697D9A2B" w14:textId="77777777" w:rsidTr="007113E0">
        <w:tc>
          <w:tcPr>
            <w:tcW w:w="935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F2F2F2" w:themeFill="background1" w:themeFillShade="F2"/>
          </w:tcPr>
          <w:p w14:paraId="4EEB4F0E" w14:textId="77777777" w:rsidR="007113E0" w:rsidRDefault="007113E0">
            <w:pPr>
              <w:rPr>
                <w:b/>
                <w:i/>
                <w:color w:val="595959" w:themeColor="text1" w:themeTint="A6"/>
                <w:sz w:val="36"/>
              </w:rPr>
            </w:pPr>
            <w:r>
              <w:rPr>
                <w:b/>
                <w:i/>
                <w:color w:val="595959" w:themeColor="text1" w:themeTint="A6"/>
                <w:sz w:val="36"/>
              </w:rPr>
              <w:t>Checklist</w:t>
            </w:r>
          </w:p>
          <w:p w14:paraId="492E004E" w14:textId="37ACC19F" w:rsidR="007113E0" w:rsidRDefault="007113E0">
            <w:pPr>
              <w:rPr>
                <w:i/>
                <w:color w:val="595959" w:themeColor="text1" w:themeTint="A6"/>
              </w:rPr>
            </w:pPr>
            <w:r>
              <w:rPr>
                <w:i/>
                <w:color w:val="595959" w:themeColor="text1" w:themeTint="A6"/>
              </w:rPr>
              <w:t xml:space="preserve">The </w:t>
            </w:r>
            <w:r w:rsidR="00AD095C" w:rsidRPr="00AD095C">
              <w:rPr>
                <w:i/>
                <w:color w:val="595959" w:themeColor="text1" w:themeTint="A6"/>
              </w:rPr>
              <w:t>Green Cleaning Program</w:t>
            </w:r>
            <w:r>
              <w:rPr>
                <w:i/>
                <w:color w:val="595959" w:themeColor="text1" w:themeTint="A6"/>
              </w:rPr>
              <w:t xml:space="preserve"> must include: </w:t>
            </w:r>
          </w:p>
          <w:p w14:paraId="2919F8CB" w14:textId="11DE55A8" w:rsidR="00AD095C" w:rsidRPr="00AD095C" w:rsidRDefault="009A4CF0" w:rsidP="00AD095C">
            <w:pPr>
              <w:spacing w:after="120"/>
              <w:ind w:left="420" w:hanging="420"/>
              <w:rPr>
                <w:i/>
                <w:color w:val="595959" w:themeColor="text1" w:themeTint="A6"/>
              </w:rPr>
            </w:pPr>
            <w:sdt>
              <w:sdtPr>
                <w:rPr>
                  <w:color w:val="595959" w:themeColor="text1" w:themeTint="A6"/>
                </w:rPr>
                <w:id w:val="-1708555421"/>
                <w14:checkbox>
                  <w14:checked w14:val="0"/>
                  <w14:checkedState w14:val="2612" w14:font="MS Gothic"/>
                  <w14:uncheckedState w14:val="2610" w14:font="MS Gothic"/>
                </w14:checkbox>
              </w:sdtPr>
              <w:sdtEndPr/>
              <w:sdtContent>
                <w:r w:rsidR="007113E0">
                  <w:rPr>
                    <w:rFonts w:ascii="MS Gothic" w:eastAsia="MS Gothic" w:hAnsi="MS Gothic" w:hint="eastAsia"/>
                    <w:color w:val="595959" w:themeColor="text1" w:themeTint="A6"/>
                  </w:rPr>
                  <w:t>☐</w:t>
                </w:r>
              </w:sdtContent>
            </w:sdt>
            <w:r w:rsidR="007113E0">
              <w:rPr>
                <w:i/>
                <w:color w:val="595959" w:themeColor="text1" w:themeTint="A6"/>
              </w:rPr>
              <w:tab/>
            </w:r>
            <w:r w:rsidR="00AD095C" w:rsidRPr="00AD095C">
              <w:rPr>
                <w:i/>
                <w:color w:val="595959" w:themeColor="text1" w:themeTint="A6"/>
              </w:rPr>
              <w:t xml:space="preserve">Standard Operating Procedures (SOPs) </w:t>
            </w:r>
            <w:r w:rsidR="00583CFA" w:rsidRPr="00583CFA">
              <w:rPr>
                <w:i/>
                <w:color w:val="595959" w:themeColor="text1" w:themeTint="A6"/>
              </w:rPr>
              <w:t xml:space="preserve">that outline </w:t>
            </w:r>
            <w:r w:rsidR="00583CFA">
              <w:rPr>
                <w:i/>
                <w:color w:val="595959" w:themeColor="text1" w:themeTint="A6"/>
              </w:rPr>
              <w:t>building</w:t>
            </w:r>
            <w:r w:rsidR="00583CFA" w:rsidRPr="00583CFA">
              <w:rPr>
                <w:i/>
                <w:color w:val="595959" w:themeColor="text1" w:themeTint="A6"/>
              </w:rPr>
              <w:t>-specific cleaning procedures</w:t>
            </w:r>
            <w:r w:rsidR="00583CFA">
              <w:rPr>
                <w:i/>
                <w:color w:val="595959" w:themeColor="text1" w:themeTint="A6"/>
              </w:rPr>
              <w:t xml:space="preserve"> (insert as attachment Appendix A)</w:t>
            </w:r>
          </w:p>
          <w:p w14:paraId="646A4109" w14:textId="636BE34E" w:rsidR="00AD095C" w:rsidRDefault="009A4CF0" w:rsidP="00AD095C">
            <w:pPr>
              <w:spacing w:after="120"/>
              <w:ind w:left="420" w:hanging="420"/>
              <w:rPr>
                <w:i/>
                <w:color w:val="595959" w:themeColor="text1" w:themeTint="A6"/>
              </w:rPr>
            </w:pPr>
            <w:sdt>
              <w:sdtPr>
                <w:rPr>
                  <w:color w:val="595959" w:themeColor="text1" w:themeTint="A6"/>
                </w:rPr>
                <w:id w:val="479895448"/>
                <w14:checkbox>
                  <w14:checked w14:val="0"/>
                  <w14:checkedState w14:val="2612" w14:font="MS Gothic"/>
                  <w14:uncheckedState w14:val="2610" w14:font="MS Gothic"/>
                </w14:checkbox>
              </w:sdtPr>
              <w:sdtEndPr/>
              <w:sdtContent>
                <w:r w:rsidR="00AD095C">
                  <w:rPr>
                    <w:rFonts w:ascii="MS Gothic" w:eastAsia="MS Gothic" w:hAnsi="MS Gothic" w:hint="eastAsia"/>
                    <w:color w:val="595959" w:themeColor="text1" w:themeTint="A6"/>
                  </w:rPr>
                  <w:t>☐</w:t>
                </w:r>
              </w:sdtContent>
            </w:sdt>
            <w:r w:rsidR="00AD095C">
              <w:rPr>
                <w:i/>
                <w:color w:val="595959" w:themeColor="text1" w:themeTint="A6"/>
              </w:rPr>
              <w:tab/>
            </w:r>
            <w:r w:rsidR="00583CFA" w:rsidRPr="00583CFA">
              <w:rPr>
                <w:i/>
                <w:color w:val="595959" w:themeColor="text1" w:themeTint="A6"/>
              </w:rPr>
              <w:t>List of cleaning products and materials in use at the building, showing whether they meet EcoLogo or Green Seal standards</w:t>
            </w:r>
            <w:r w:rsidR="00583CFA">
              <w:rPr>
                <w:i/>
                <w:color w:val="595959" w:themeColor="text1" w:themeTint="A6"/>
              </w:rPr>
              <w:t xml:space="preserve"> (insert as attachment Appendix C)</w:t>
            </w:r>
          </w:p>
          <w:p w14:paraId="3CFC07EB" w14:textId="59F1BD84" w:rsidR="00454856" w:rsidRPr="00AD095C" w:rsidRDefault="009A4CF0" w:rsidP="00AD095C">
            <w:pPr>
              <w:spacing w:after="120"/>
              <w:ind w:left="420" w:hanging="420"/>
              <w:rPr>
                <w:i/>
                <w:color w:val="595959" w:themeColor="text1" w:themeTint="A6"/>
              </w:rPr>
            </w:pPr>
            <w:sdt>
              <w:sdtPr>
                <w:rPr>
                  <w:color w:val="595959" w:themeColor="text1" w:themeTint="A6"/>
                </w:rPr>
                <w:id w:val="-1782101538"/>
                <w14:checkbox>
                  <w14:checked w14:val="0"/>
                  <w14:checkedState w14:val="2612" w14:font="MS Gothic"/>
                  <w14:uncheckedState w14:val="2610" w14:font="MS Gothic"/>
                </w14:checkbox>
              </w:sdtPr>
              <w:sdtEndPr/>
              <w:sdtContent>
                <w:r w:rsidR="00454856">
                  <w:rPr>
                    <w:rFonts w:ascii="MS Gothic" w:eastAsia="MS Gothic" w:hAnsi="MS Gothic" w:hint="eastAsia"/>
                    <w:color w:val="595959" w:themeColor="text1" w:themeTint="A6"/>
                  </w:rPr>
                  <w:t>☐</w:t>
                </w:r>
              </w:sdtContent>
            </w:sdt>
            <w:r w:rsidR="00454856">
              <w:rPr>
                <w:i/>
                <w:color w:val="595959" w:themeColor="text1" w:themeTint="A6"/>
              </w:rPr>
              <w:tab/>
              <w:t xml:space="preserve">50% of all cleaning products and materials </w:t>
            </w:r>
            <w:r w:rsidR="00A5511E">
              <w:rPr>
                <w:i/>
                <w:color w:val="595959" w:themeColor="text1" w:themeTint="A6"/>
              </w:rPr>
              <w:t>are</w:t>
            </w:r>
            <w:r w:rsidR="00454856">
              <w:rPr>
                <w:i/>
                <w:color w:val="595959" w:themeColor="text1" w:themeTint="A6"/>
              </w:rPr>
              <w:t xml:space="preserve"> certified by a listed third</w:t>
            </w:r>
            <w:r w:rsidR="00A5511E">
              <w:rPr>
                <w:i/>
                <w:color w:val="595959" w:themeColor="text1" w:themeTint="A6"/>
              </w:rPr>
              <w:t xml:space="preserve">-party organization </w:t>
            </w:r>
          </w:p>
          <w:p w14:paraId="5B4DE670" w14:textId="0FD33861" w:rsidR="00AD095C" w:rsidRPr="00AD095C" w:rsidRDefault="009A4CF0" w:rsidP="00AD095C">
            <w:pPr>
              <w:spacing w:after="120"/>
              <w:ind w:left="420" w:hanging="420"/>
              <w:rPr>
                <w:i/>
                <w:color w:val="595959" w:themeColor="text1" w:themeTint="A6"/>
              </w:rPr>
            </w:pPr>
            <w:sdt>
              <w:sdtPr>
                <w:rPr>
                  <w:color w:val="595959" w:themeColor="text1" w:themeTint="A6"/>
                </w:rPr>
                <w:id w:val="398414944"/>
                <w14:checkbox>
                  <w14:checked w14:val="0"/>
                  <w14:checkedState w14:val="2612" w14:font="MS Gothic"/>
                  <w14:uncheckedState w14:val="2610" w14:font="MS Gothic"/>
                </w14:checkbox>
              </w:sdtPr>
              <w:sdtEndPr/>
              <w:sdtContent>
                <w:r w:rsidR="00AD095C">
                  <w:rPr>
                    <w:rFonts w:ascii="MS Gothic" w:eastAsia="MS Gothic" w:hAnsi="MS Gothic" w:hint="eastAsia"/>
                    <w:color w:val="595959" w:themeColor="text1" w:themeTint="A6"/>
                  </w:rPr>
                  <w:t>☐</w:t>
                </w:r>
              </w:sdtContent>
            </w:sdt>
            <w:r w:rsidR="00AD095C">
              <w:rPr>
                <w:i/>
                <w:color w:val="595959" w:themeColor="text1" w:themeTint="A6"/>
              </w:rPr>
              <w:tab/>
            </w:r>
            <w:r w:rsidR="00583CFA">
              <w:rPr>
                <w:i/>
                <w:color w:val="595959" w:themeColor="text1" w:themeTint="A6"/>
              </w:rPr>
              <w:t>D</w:t>
            </w:r>
            <w:r w:rsidR="00583CFA" w:rsidRPr="00583CFA">
              <w:rPr>
                <w:i/>
                <w:color w:val="595959" w:themeColor="text1" w:themeTint="A6"/>
              </w:rPr>
              <w:t>etailed cleaning logs that describe the activities carried out, the times th</w:t>
            </w:r>
            <w:r w:rsidR="00583CFA">
              <w:rPr>
                <w:i/>
                <w:color w:val="595959" w:themeColor="text1" w:themeTint="A6"/>
              </w:rPr>
              <w:t>ey were carried out and by whom (insert as attachment Appendix D</w:t>
            </w:r>
            <w:r w:rsidR="000D2C94">
              <w:rPr>
                <w:i/>
                <w:color w:val="595959" w:themeColor="text1" w:themeTint="A6"/>
              </w:rPr>
              <w:t>)</w:t>
            </w:r>
          </w:p>
          <w:p w14:paraId="568E2D4E" w14:textId="35268B20" w:rsidR="00AD095C" w:rsidRPr="00AD095C" w:rsidRDefault="009A4CF0" w:rsidP="00AD095C">
            <w:pPr>
              <w:spacing w:after="120"/>
              <w:ind w:left="420" w:hanging="420"/>
              <w:rPr>
                <w:i/>
                <w:color w:val="595959" w:themeColor="text1" w:themeTint="A6"/>
              </w:rPr>
            </w:pPr>
            <w:sdt>
              <w:sdtPr>
                <w:rPr>
                  <w:color w:val="595959" w:themeColor="text1" w:themeTint="A6"/>
                </w:rPr>
                <w:id w:val="-2050831742"/>
                <w14:checkbox>
                  <w14:checked w14:val="0"/>
                  <w14:checkedState w14:val="2612" w14:font="MS Gothic"/>
                  <w14:uncheckedState w14:val="2610" w14:font="MS Gothic"/>
                </w14:checkbox>
              </w:sdtPr>
              <w:sdtEndPr/>
              <w:sdtContent>
                <w:r w:rsidR="00AD095C">
                  <w:rPr>
                    <w:rFonts w:ascii="MS Gothic" w:eastAsia="MS Gothic" w:hAnsi="MS Gothic" w:hint="eastAsia"/>
                    <w:color w:val="595959" w:themeColor="text1" w:themeTint="A6"/>
                  </w:rPr>
                  <w:t>☐</w:t>
                </w:r>
              </w:sdtContent>
            </w:sdt>
            <w:r w:rsidR="00AD095C">
              <w:rPr>
                <w:i/>
                <w:color w:val="595959" w:themeColor="text1" w:themeTint="A6"/>
              </w:rPr>
              <w:tab/>
            </w:r>
            <w:r w:rsidR="00AD095C" w:rsidRPr="00AD095C">
              <w:rPr>
                <w:i/>
                <w:color w:val="595959" w:themeColor="text1" w:themeTint="A6"/>
              </w:rPr>
              <w:t>Training for building cleaning staff</w:t>
            </w:r>
          </w:p>
          <w:p w14:paraId="276CE247" w14:textId="3F8A9266" w:rsidR="00AD095C" w:rsidRPr="00AD095C" w:rsidRDefault="009A4CF0" w:rsidP="00AD095C">
            <w:pPr>
              <w:spacing w:after="120"/>
              <w:ind w:left="420" w:hanging="420"/>
              <w:rPr>
                <w:i/>
                <w:color w:val="595959" w:themeColor="text1" w:themeTint="A6"/>
              </w:rPr>
            </w:pPr>
            <w:sdt>
              <w:sdtPr>
                <w:rPr>
                  <w:color w:val="595959" w:themeColor="text1" w:themeTint="A6"/>
                </w:rPr>
                <w:id w:val="1606235038"/>
                <w14:checkbox>
                  <w14:checked w14:val="0"/>
                  <w14:checkedState w14:val="2612" w14:font="MS Gothic"/>
                  <w14:uncheckedState w14:val="2610" w14:font="MS Gothic"/>
                </w14:checkbox>
              </w:sdtPr>
              <w:sdtEndPr/>
              <w:sdtContent>
                <w:r w:rsidR="00AD095C">
                  <w:rPr>
                    <w:rFonts w:ascii="MS Gothic" w:eastAsia="MS Gothic" w:hAnsi="MS Gothic" w:hint="eastAsia"/>
                    <w:color w:val="595959" w:themeColor="text1" w:themeTint="A6"/>
                  </w:rPr>
                  <w:t>☐</w:t>
                </w:r>
              </w:sdtContent>
            </w:sdt>
            <w:r w:rsidR="00AD095C">
              <w:rPr>
                <w:i/>
                <w:color w:val="595959" w:themeColor="text1" w:themeTint="A6"/>
              </w:rPr>
              <w:tab/>
            </w:r>
            <w:r w:rsidR="00AD095C" w:rsidRPr="00AD095C">
              <w:rPr>
                <w:i/>
                <w:color w:val="595959" w:themeColor="text1" w:themeTint="A6"/>
              </w:rPr>
              <w:t>Annual review and updating</w:t>
            </w:r>
          </w:p>
          <w:p w14:paraId="76C5E3E1" w14:textId="4B30902A" w:rsidR="007113E0" w:rsidRDefault="009A4CF0" w:rsidP="00AD095C">
            <w:pPr>
              <w:spacing w:after="120"/>
              <w:ind w:left="420" w:hanging="420"/>
              <w:rPr>
                <w:i/>
                <w:color w:val="595959" w:themeColor="text1" w:themeTint="A6"/>
              </w:rPr>
            </w:pPr>
            <w:sdt>
              <w:sdtPr>
                <w:rPr>
                  <w:color w:val="595959" w:themeColor="text1" w:themeTint="A6"/>
                </w:rPr>
                <w:id w:val="-1049836309"/>
                <w14:checkbox>
                  <w14:checked w14:val="0"/>
                  <w14:checkedState w14:val="2612" w14:font="MS Gothic"/>
                  <w14:uncheckedState w14:val="2610" w14:font="MS Gothic"/>
                </w14:checkbox>
              </w:sdtPr>
              <w:sdtEndPr/>
              <w:sdtContent>
                <w:r w:rsidR="00AD095C">
                  <w:rPr>
                    <w:rFonts w:ascii="MS Gothic" w:eastAsia="MS Gothic" w:hAnsi="MS Gothic" w:hint="eastAsia"/>
                    <w:color w:val="595959" w:themeColor="text1" w:themeTint="A6"/>
                  </w:rPr>
                  <w:t>☐</w:t>
                </w:r>
              </w:sdtContent>
            </w:sdt>
            <w:r w:rsidR="00AD095C">
              <w:rPr>
                <w:i/>
                <w:color w:val="595959" w:themeColor="text1" w:themeTint="A6"/>
              </w:rPr>
              <w:tab/>
            </w:r>
            <w:r w:rsidR="00AD095C" w:rsidRPr="00AD095C">
              <w:rPr>
                <w:i/>
                <w:color w:val="595959" w:themeColor="text1" w:themeTint="A6"/>
              </w:rPr>
              <w:t>D</w:t>
            </w:r>
            <w:r w:rsidR="00AD095C">
              <w:rPr>
                <w:i/>
                <w:color w:val="595959" w:themeColor="text1" w:themeTint="A6"/>
              </w:rPr>
              <w:t>emonstration of implementation</w:t>
            </w:r>
            <w:r w:rsidR="00BA6BDD">
              <w:rPr>
                <w:i/>
                <w:color w:val="595959" w:themeColor="text1" w:themeTint="A6"/>
              </w:rPr>
              <w:t xml:space="preserve"> is required</w:t>
            </w:r>
          </w:p>
          <w:p w14:paraId="27866280" w14:textId="3C7A8FAC" w:rsidR="00583CFA" w:rsidRDefault="00583CFA" w:rsidP="00583CFA">
            <w:pPr>
              <w:rPr>
                <w:i/>
                <w:color w:val="595959" w:themeColor="text1" w:themeTint="A6"/>
              </w:rPr>
            </w:pPr>
            <w:r>
              <w:rPr>
                <w:i/>
                <w:color w:val="595959" w:themeColor="text1" w:themeTint="A6"/>
              </w:rPr>
              <w:t>Documents to be included under Appendices A, C and D can be obtained from the</w:t>
            </w:r>
            <w:r w:rsidRPr="00583CFA">
              <w:rPr>
                <w:i/>
                <w:color w:val="595959" w:themeColor="text1" w:themeTint="A6"/>
              </w:rPr>
              <w:t xml:space="preserve"> Custodial Services </w:t>
            </w:r>
            <w:r w:rsidR="006640C5" w:rsidRPr="00583CFA">
              <w:rPr>
                <w:i/>
                <w:color w:val="595959" w:themeColor="text1" w:themeTint="A6"/>
              </w:rPr>
              <w:t>Organization</w:t>
            </w:r>
            <w:r w:rsidRPr="00583CFA">
              <w:rPr>
                <w:i/>
                <w:color w:val="595959" w:themeColor="text1" w:themeTint="A6"/>
              </w:rPr>
              <w:t xml:space="preserve"> you have contracted to deliver Green Cleaning Services at your building:</w:t>
            </w:r>
          </w:p>
        </w:tc>
      </w:tr>
    </w:tbl>
    <w:p w14:paraId="12906360" w14:textId="77777777" w:rsidR="007113E0" w:rsidRDefault="007113E0" w:rsidP="007113E0">
      <w:pPr>
        <w:rPr>
          <w:i/>
          <w:color w:val="595959" w:themeColor="text1" w:themeTint="A6"/>
        </w:rPr>
      </w:pPr>
    </w:p>
    <w:p w14:paraId="4841281A" w14:textId="77777777" w:rsidR="007113E0" w:rsidRDefault="007113E0" w:rsidP="007113E0">
      <w:pPr>
        <w:rPr>
          <w:i/>
          <w:color w:val="595959" w:themeColor="text1" w:themeTint="A6"/>
        </w:rPr>
      </w:pPr>
    </w:p>
    <w:p w14:paraId="06AC3934" w14:textId="77777777" w:rsidR="007113E0" w:rsidRDefault="007113E0" w:rsidP="007113E0">
      <w:pPr>
        <w:rPr>
          <w:color w:val="595959" w:themeColor="text1" w:themeTint="A6"/>
        </w:rPr>
        <w:sectPr w:rsidR="007113E0">
          <w:headerReference w:type="default" r:id="rId13"/>
          <w:footnotePr>
            <w:numFmt w:val="chicago"/>
          </w:footnotePr>
          <w:pgSz w:w="12240" w:h="15840"/>
          <w:pgMar w:top="1440" w:right="1440" w:bottom="1440" w:left="1440" w:header="720" w:footer="720" w:gutter="0"/>
          <w:cols w:space="720"/>
        </w:sectPr>
      </w:pPr>
    </w:p>
    <w:p w14:paraId="76A9725C" w14:textId="7357FD38" w:rsidR="006322B8" w:rsidRPr="00711999" w:rsidRDefault="00685EB9" w:rsidP="00711999">
      <w:pPr>
        <w:rPr>
          <w:b/>
          <w:sz w:val="36"/>
        </w:rPr>
      </w:pPr>
      <w:r>
        <w:rPr>
          <w:b/>
          <w:sz w:val="36"/>
        </w:rPr>
        <w:lastRenderedPageBreak/>
        <w:t>GREEN CLEANING PROGRAM</w:t>
      </w:r>
    </w:p>
    <w:p w14:paraId="06BF5135" w14:textId="77777777" w:rsidR="00BA6BDD" w:rsidRDefault="00BA6BDD" w:rsidP="00BA6BDD">
      <w:pPr>
        <w:rPr>
          <w:color w:val="0070C0"/>
        </w:rPr>
      </w:pPr>
      <w:r>
        <w:rPr>
          <w:color w:val="0070C0"/>
        </w:rPr>
        <w:t>[Date of most recent review]</w:t>
      </w:r>
    </w:p>
    <w:p w14:paraId="30D4D536" w14:textId="21177374" w:rsidR="0004091D" w:rsidRPr="007113E0" w:rsidRDefault="0004091D" w:rsidP="0004091D">
      <w:pPr>
        <w:rPr>
          <w:color w:val="0070C0"/>
        </w:rPr>
      </w:pPr>
      <w:r w:rsidRPr="007113E0">
        <w:rPr>
          <w:color w:val="0070C0"/>
        </w:rPr>
        <w:t>[Insert Building Name and / or Address]</w:t>
      </w:r>
    </w:p>
    <w:p w14:paraId="70044185" w14:textId="0CC93470" w:rsidR="0004091D" w:rsidRPr="007113E0" w:rsidRDefault="0004091D" w:rsidP="0004091D">
      <w:pPr>
        <w:rPr>
          <w:color w:val="0070C0"/>
        </w:rPr>
      </w:pPr>
      <w:r w:rsidRPr="007113E0">
        <w:rPr>
          <w:color w:val="0070C0"/>
        </w:rPr>
        <w:t xml:space="preserve">[Insert Name of </w:t>
      </w:r>
      <w:r w:rsidR="006640C5" w:rsidRPr="007113E0">
        <w:rPr>
          <w:color w:val="0070C0"/>
        </w:rPr>
        <w:t>Organization</w:t>
      </w:r>
      <w:r w:rsidRPr="007113E0">
        <w:rPr>
          <w:color w:val="0070C0"/>
        </w:rPr>
        <w:t>]</w:t>
      </w:r>
    </w:p>
    <w:p w14:paraId="6E528167" w14:textId="6E76850B" w:rsidR="0004091D" w:rsidRPr="007113E0" w:rsidRDefault="0004091D" w:rsidP="0004091D">
      <w:pPr>
        <w:rPr>
          <w:color w:val="0070C0"/>
        </w:rPr>
      </w:pPr>
      <w:r w:rsidRPr="007113E0">
        <w:rPr>
          <w:color w:val="0070C0"/>
        </w:rPr>
        <w:t>[insert Building Description – number of floors, tenants, parking spaces (underground or surface) and other distinguishing features]</w:t>
      </w:r>
    </w:p>
    <w:p w14:paraId="01E8D3E6" w14:textId="454386F4" w:rsidR="00DE51CB" w:rsidRPr="00711999" w:rsidRDefault="002628C0" w:rsidP="002628C0">
      <w:pPr>
        <w:pStyle w:val="Heading1"/>
      </w:pPr>
      <w:r w:rsidRPr="00711999">
        <w:t>Introduction</w:t>
      </w:r>
      <w:bookmarkEnd w:id="0"/>
      <w:r w:rsidR="00711999">
        <w:t xml:space="preserve"> and Purpose</w:t>
      </w:r>
    </w:p>
    <w:p w14:paraId="6E7D01B2" w14:textId="29532866" w:rsidR="00381986" w:rsidRDefault="002300CC" w:rsidP="006640C5">
      <w:pPr>
        <w:ind w:left="432"/>
      </w:pPr>
      <w:r>
        <w:t>A Green Cleaning Program emphasizes the use of environmentally preferred products, maintenance of cleaning equipment and effective cleaning practices.</w:t>
      </w:r>
    </w:p>
    <w:p w14:paraId="59C5D5BF" w14:textId="77777777" w:rsidR="00D4741E" w:rsidRPr="00711999" w:rsidRDefault="00D4741E" w:rsidP="006640C5">
      <w:pPr>
        <w:ind w:left="432"/>
      </w:pPr>
      <w:r>
        <w:t>Green cleaning practices help reduce both occupant and building cleaning staff exposure to potentially harmful contaminants and environmental irritants. Green cleaning products also reduce the negative impact of hazardous cleaning chemicals and related pollutants on the environment.</w:t>
      </w:r>
    </w:p>
    <w:p w14:paraId="5F044217" w14:textId="1B9F5EC4" w:rsidR="00D901E8" w:rsidRPr="00711999" w:rsidRDefault="00D901E8" w:rsidP="00D901E8">
      <w:pPr>
        <w:pStyle w:val="Heading1"/>
      </w:pPr>
      <w:r w:rsidRPr="00711999">
        <w:t>Responsibilities</w:t>
      </w:r>
    </w:p>
    <w:p w14:paraId="41685661" w14:textId="26043BC6" w:rsidR="00D901E8" w:rsidRPr="00711999" w:rsidRDefault="00D901E8" w:rsidP="006640C5">
      <w:pPr>
        <w:ind w:left="360"/>
      </w:pPr>
      <w:r w:rsidRPr="007113E0">
        <w:rPr>
          <w:color w:val="0070C0"/>
        </w:rPr>
        <w:t>[Insert Name]</w:t>
      </w:r>
      <w:r w:rsidRPr="00711999">
        <w:t>, Property Manager (</w:t>
      </w:r>
      <w:r w:rsidRPr="007113E0">
        <w:rPr>
          <w:color w:val="0070C0"/>
        </w:rPr>
        <w:t xml:space="preserve">[Insert Name of </w:t>
      </w:r>
      <w:r w:rsidR="006640C5" w:rsidRPr="007113E0">
        <w:rPr>
          <w:color w:val="0070C0"/>
        </w:rPr>
        <w:t>Organization</w:t>
      </w:r>
      <w:r w:rsidRPr="007113E0">
        <w:rPr>
          <w:color w:val="0070C0"/>
        </w:rPr>
        <w:t>]</w:t>
      </w:r>
      <w:r w:rsidRPr="00711999">
        <w:t xml:space="preserve">) of </w:t>
      </w:r>
      <w:r w:rsidRPr="007113E0">
        <w:rPr>
          <w:color w:val="0070C0"/>
        </w:rPr>
        <w:t>[Insert Building Name]</w:t>
      </w:r>
      <w:r w:rsidRPr="00711999">
        <w:t>, is responsible for the following:</w:t>
      </w:r>
    </w:p>
    <w:p w14:paraId="0F624F22" w14:textId="3ADDDBF2" w:rsidR="00D80539" w:rsidRPr="00C50930" w:rsidRDefault="00D80539" w:rsidP="006640C5">
      <w:pPr>
        <w:pStyle w:val="ListParagraph"/>
        <w:numPr>
          <w:ilvl w:val="0"/>
          <w:numId w:val="4"/>
        </w:numPr>
        <w:ind w:left="720"/>
      </w:pPr>
      <w:r w:rsidRPr="00C50930">
        <w:t>Monitor cleaning practices implemented at the building to confirm that the guidelines stated in this program document are met.</w:t>
      </w:r>
    </w:p>
    <w:p w14:paraId="1B1B409F" w14:textId="2F5E7C64" w:rsidR="00D80539" w:rsidRPr="00C50930" w:rsidRDefault="00D4741E" w:rsidP="006640C5">
      <w:pPr>
        <w:pStyle w:val="ListParagraph"/>
        <w:numPr>
          <w:ilvl w:val="0"/>
          <w:numId w:val="4"/>
        </w:numPr>
        <w:ind w:left="720"/>
      </w:pPr>
      <w:r w:rsidRPr="00C50930">
        <w:t xml:space="preserve">Outline </w:t>
      </w:r>
      <w:r w:rsidR="00D80539" w:rsidRPr="00C50930">
        <w:t xml:space="preserve">the extent of cleaning practices managed by </w:t>
      </w:r>
      <w:r w:rsidR="00CC6B3C" w:rsidRPr="0096064A">
        <w:rPr>
          <w:color w:val="0070C0"/>
        </w:rPr>
        <w:t xml:space="preserve">[Insert Name of </w:t>
      </w:r>
      <w:r w:rsidR="006640C5" w:rsidRPr="0096064A">
        <w:rPr>
          <w:color w:val="0070C0"/>
        </w:rPr>
        <w:t>Organization</w:t>
      </w:r>
      <w:r w:rsidR="00CC6B3C" w:rsidRPr="0096064A">
        <w:rPr>
          <w:color w:val="0070C0"/>
        </w:rPr>
        <w:t>]</w:t>
      </w:r>
      <w:r w:rsidR="00D80539" w:rsidRPr="00C50930">
        <w:t xml:space="preserve"> and what is managed by the </w:t>
      </w:r>
      <w:r w:rsidR="00CC6B3C" w:rsidRPr="00C50930">
        <w:t xml:space="preserve">Cleaning Contractor, </w:t>
      </w:r>
      <w:r w:rsidR="00CC6B3C" w:rsidRPr="0096064A">
        <w:rPr>
          <w:color w:val="0070C0"/>
        </w:rPr>
        <w:t xml:space="preserve">[Insert Name of Custodial Services </w:t>
      </w:r>
      <w:r w:rsidR="006640C5" w:rsidRPr="0096064A">
        <w:rPr>
          <w:color w:val="0070C0"/>
        </w:rPr>
        <w:t>Organization</w:t>
      </w:r>
      <w:r w:rsidR="00CC6B3C" w:rsidRPr="0096064A">
        <w:rPr>
          <w:color w:val="0070C0"/>
        </w:rPr>
        <w:t>]</w:t>
      </w:r>
      <w:r w:rsidR="00CC6B3C" w:rsidRPr="00C50930">
        <w:t>.</w:t>
      </w:r>
    </w:p>
    <w:p w14:paraId="7ADCB98E" w14:textId="77777777" w:rsidR="003B6347" w:rsidRDefault="00F63878" w:rsidP="003B6347">
      <w:pPr>
        <w:pStyle w:val="ListParagraph"/>
        <w:numPr>
          <w:ilvl w:val="0"/>
          <w:numId w:val="4"/>
        </w:numPr>
        <w:ind w:left="720"/>
      </w:pPr>
      <w:r w:rsidRPr="0096064A">
        <w:rPr>
          <w:color w:val="0070C0"/>
        </w:rPr>
        <w:t>[delete if not applicable]</w:t>
      </w:r>
      <w:r w:rsidRPr="00C50930">
        <w:t xml:space="preserve"> Oversee </w:t>
      </w:r>
      <w:r w:rsidRPr="0096064A">
        <w:rPr>
          <w:color w:val="0070C0"/>
        </w:rPr>
        <w:t xml:space="preserve">[Insert Name of Custodial Services </w:t>
      </w:r>
      <w:r w:rsidR="006640C5" w:rsidRPr="0096064A">
        <w:rPr>
          <w:color w:val="0070C0"/>
        </w:rPr>
        <w:t>Organization</w:t>
      </w:r>
      <w:r w:rsidRPr="0096064A">
        <w:rPr>
          <w:color w:val="0070C0"/>
        </w:rPr>
        <w:t>]</w:t>
      </w:r>
      <w:r w:rsidRPr="00C50930">
        <w:t>’s service delivery process and confirm that they are providing cleaning services that meet the guidelines stated in this program document.</w:t>
      </w:r>
    </w:p>
    <w:p w14:paraId="4D4F9896" w14:textId="77777777" w:rsidR="003B6347" w:rsidRDefault="003B6347" w:rsidP="003B6347">
      <w:pPr>
        <w:pStyle w:val="ListParagraph"/>
        <w:numPr>
          <w:ilvl w:val="0"/>
          <w:numId w:val="4"/>
        </w:numPr>
        <w:ind w:left="720"/>
      </w:pPr>
      <w:r>
        <w:t>Liaise with the Cleaning Contractor and confirm that the custodial team receives the same (if not better) training as it pertains to the expectations outlined in the Green Cleaning Program.</w:t>
      </w:r>
    </w:p>
    <w:p w14:paraId="7FDF7946" w14:textId="2C8033CA" w:rsidR="003B6347" w:rsidRDefault="003B6347" w:rsidP="003B6347">
      <w:pPr>
        <w:pStyle w:val="ListParagraph"/>
        <w:numPr>
          <w:ilvl w:val="0"/>
          <w:numId w:val="4"/>
        </w:numPr>
        <w:ind w:left="720"/>
      </w:pPr>
      <w:r>
        <w:t>C</w:t>
      </w:r>
      <w:r w:rsidRPr="006B7FB8">
        <w:t>onfirm frequen</w:t>
      </w:r>
      <w:r>
        <w:t>cy of</w:t>
      </w:r>
      <w:r w:rsidRPr="006B7FB8">
        <w:t xml:space="preserve"> training sessions</w:t>
      </w:r>
      <w:r>
        <w:t>, tracking evidence of training received and maintain training records.</w:t>
      </w:r>
    </w:p>
    <w:p w14:paraId="7992DDD5" w14:textId="3AABAA78" w:rsidR="00D80539" w:rsidRPr="00C50930" w:rsidRDefault="00CC6B3C" w:rsidP="006640C5">
      <w:pPr>
        <w:pStyle w:val="ListParagraph"/>
        <w:numPr>
          <w:ilvl w:val="0"/>
          <w:numId w:val="4"/>
        </w:numPr>
        <w:ind w:left="720"/>
      </w:pPr>
      <w:r w:rsidRPr="00C50930">
        <w:t>Perform random checks to confirm that the cleaning products and materials used in the building meet the sustainability criteria outlined in this document.</w:t>
      </w:r>
    </w:p>
    <w:p w14:paraId="17A3F493" w14:textId="77777777" w:rsidR="00837451" w:rsidRPr="00711999" w:rsidRDefault="00837451" w:rsidP="00837451">
      <w:pPr>
        <w:pStyle w:val="Heading2"/>
      </w:pPr>
      <w:r w:rsidRPr="00711999">
        <w:t>Training</w:t>
      </w:r>
    </w:p>
    <w:p w14:paraId="61684BF3" w14:textId="73E749AE" w:rsidR="00CC6B3C" w:rsidRDefault="00CC6B3C" w:rsidP="00CC6B3C">
      <w:pPr>
        <w:ind w:left="576"/>
      </w:pPr>
      <w:r w:rsidRPr="007113E0">
        <w:rPr>
          <w:color w:val="0070C0"/>
        </w:rPr>
        <w:t>[Insert Name]</w:t>
      </w:r>
      <w:r w:rsidRPr="00711999">
        <w:t>, Property Manager (</w:t>
      </w:r>
      <w:r w:rsidRPr="007113E0">
        <w:rPr>
          <w:color w:val="0070C0"/>
        </w:rPr>
        <w:t xml:space="preserve">[Insert Name of </w:t>
      </w:r>
      <w:r w:rsidR="006640C5" w:rsidRPr="007113E0">
        <w:rPr>
          <w:color w:val="0070C0"/>
        </w:rPr>
        <w:t>Organization</w:t>
      </w:r>
      <w:r w:rsidRPr="007113E0">
        <w:rPr>
          <w:color w:val="0070C0"/>
        </w:rPr>
        <w:t>]</w:t>
      </w:r>
      <w:r w:rsidRPr="00711999">
        <w:t xml:space="preserve">) of </w:t>
      </w:r>
      <w:r w:rsidRPr="007113E0">
        <w:rPr>
          <w:color w:val="0070C0"/>
        </w:rPr>
        <w:t>[Insert Building Name]</w:t>
      </w:r>
      <w:r>
        <w:t xml:space="preserve"> will identify training requirements for property management and building maintenance staff relating to the implementation of the Green Cleaning Program. This will include training related to use of environmentally preferred products, maintenance of cleaning equipment, effective cleaning and </w:t>
      </w:r>
      <w:r w:rsidR="006B7FB8">
        <w:t xml:space="preserve">keeping </w:t>
      </w:r>
      <w:r>
        <w:t>cleaning</w:t>
      </w:r>
      <w:r w:rsidR="006B7FB8">
        <w:t xml:space="preserve"> logs</w:t>
      </w:r>
      <w:r>
        <w:t>.</w:t>
      </w:r>
    </w:p>
    <w:p w14:paraId="707D5D97" w14:textId="77777777" w:rsidR="002B1F7D" w:rsidRPr="004D3FD9" w:rsidRDefault="002B1F7D" w:rsidP="004D3FD9">
      <w:pPr>
        <w:ind w:left="576"/>
        <w:rPr>
          <w:color w:val="0070C0"/>
        </w:rPr>
      </w:pPr>
      <w:r w:rsidRPr="004D3FD9">
        <w:rPr>
          <w:color w:val="0070C0"/>
        </w:rPr>
        <w:t>[Briefly outline applicable staff training required / delivered.]</w:t>
      </w:r>
    </w:p>
    <w:p w14:paraId="521062DE" w14:textId="0C72A6D4" w:rsidR="0058445B" w:rsidRDefault="0058445B" w:rsidP="0058445B">
      <w:pPr>
        <w:pBdr>
          <w:top w:val="single" w:sz="4" w:space="1" w:color="595959" w:themeColor="text1" w:themeTint="A6"/>
          <w:left w:val="single" w:sz="4" w:space="4" w:color="595959" w:themeColor="text1" w:themeTint="A6"/>
          <w:bottom w:val="single" w:sz="4" w:space="1" w:color="595959" w:themeColor="text1" w:themeTint="A6"/>
          <w:right w:val="single" w:sz="4" w:space="4" w:color="595959" w:themeColor="text1" w:themeTint="A6"/>
        </w:pBdr>
        <w:shd w:val="clear" w:color="auto" w:fill="F2F2F2" w:themeFill="background1" w:themeFillShade="F2"/>
        <w:ind w:left="576"/>
        <w:rPr>
          <w:i/>
          <w:color w:val="595959" w:themeColor="text1" w:themeTint="A6"/>
        </w:rPr>
      </w:pPr>
      <w:r>
        <w:rPr>
          <w:i/>
          <w:color w:val="595959" w:themeColor="text1" w:themeTint="A6"/>
        </w:rPr>
        <w:t xml:space="preserve">Discuss with your Custodial Services Provider the type of training that may benefit your property management and building maintenance staff members as it applies to </w:t>
      </w:r>
      <w:r w:rsidR="00D4741E">
        <w:rPr>
          <w:i/>
          <w:color w:val="595959" w:themeColor="text1" w:themeTint="A6"/>
        </w:rPr>
        <w:t>green cleaning</w:t>
      </w:r>
      <w:r>
        <w:rPr>
          <w:i/>
          <w:color w:val="595959" w:themeColor="text1" w:themeTint="A6"/>
        </w:rPr>
        <w:t>.</w:t>
      </w:r>
    </w:p>
    <w:p w14:paraId="78C7C25D" w14:textId="4B571D24" w:rsidR="0058445B" w:rsidRPr="00880DA6" w:rsidRDefault="0058445B" w:rsidP="0058445B">
      <w:pPr>
        <w:pBdr>
          <w:top w:val="single" w:sz="4" w:space="1" w:color="595959" w:themeColor="text1" w:themeTint="A6"/>
          <w:left w:val="single" w:sz="4" w:space="4" w:color="595959" w:themeColor="text1" w:themeTint="A6"/>
          <w:bottom w:val="single" w:sz="4" w:space="1" w:color="595959" w:themeColor="text1" w:themeTint="A6"/>
          <w:right w:val="single" w:sz="4" w:space="4" w:color="595959" w:themeColor="text1" w:themeTint="A6"/>
        </w:pBdr>
        <w:shd w:val="clear" w:color="auto" w:fill="F2F2F2" w:themeFill="background1" w:themeFillShade="F2"/>
        <w:ind w:left="576"/>
        <w:rPr>
          <w:i/>
          <w:color w:val="595959" w:themeColor="text1" w:themeTint="A6"/>
        </w:rPr>
      </w:pPr>
      <w:r>
        <w:rPr>
          <w:i/>
          <w:color w:val="595959" w:themeColor="text1" w:themeTint="A6"/>
        </w:rPr>
        <w:t xml:space="preserve">Check your staff’s current competencies in this area and identify additional training required and </w:t>
      </w:r>
      <w:r w:rsidR="00D4741E">
        <w:rPr>
          <w:i/>
          <w:color w:val="595959" w:themeColor="text1" w:themeTint="A6"/>
        </w:rPr>
        <w:t xml:space="preserve">determine </w:t>
      </w:r>
      <w:r>
        <w:rPr>
          <w:i/>
          <w:color w:val="595959" w:themeColor="text1" w:themeTint="A6"/>
        </w:rPr>
        <w:t>when it will need to be completed.</w:t>
      </w:r>
    </w:p>
    <w:p w14:paraId="4978D4BA" w14:textId="77777777" w:rsidR="00837451" w:rsidRPr="00711999" w:rsidRDefault="00837451" w:rsidP="00837451">
      <w:pPr>
        <w:pStyle w:val="Heading1"/>
      </w:pPr>
      <w:r>
        <w:lastRenderedPageBreak/>
        <w:t>Strategy</w:t>
      </w:r>
    </w:p>
    <w:p w14:paraId="3B85B3E5" w14:textId="29CA24A4" w:rsidR="00837451" w:rsidRDefault="00CB7642" w:rsidP="00837451">
      <w:pPr>
        <w:pStyle w:val="Heading2"/>
      </w:pPr>
      <w:r>
        <w:t>Standard Operating Procedures</w:t>
      </w:r>
    </w:p>
    <w:p w14:paraId="1353273E" w14:textId="221A5875" w:rsidR="00837451" w:rsidRDefault="00A97897" w:rsidP="00837451">
      <w:pPr>
        <w:ind w:left="576"/>
        <w:rPr>
          <w:color w:val="0070C0"/>
        </w:rPr>
      </w:pPr>
      <w:r w:rsidRPr="007113E0">
        <w:rPr>
          <w:color w:val="0070C0"/>
        </w:rPr>
        <w:t>[Describe the cleaning / janitorial services completed by the building management team and the custodial services delivered by the Cleaning Contractor.]</w:t>
      </w:r>
    </w:p>
    <w:p w14:paraId="1856C807" w14:textId="4D61272E" w:rsidR="00583CFA" w:rsidRPr="00583CFA" w:rsidRDefault="00583CFA" w:rsidP="00837451">
      <w:pPr>
        <w:ind w:left="576"/>
      </w:pPr>
      <w:r w:rsidRPr="00583CFA">
        <w:t xml:space="preserve">Refer to </w:t>
      </w:r>
      <w:r w:rsidRPr="00583CFA">
        <w:rPr>
          <w:b/>
        </w:rPr>
        <w:t>Appendix A</w:t>
      </w:r>
      <w:r w:rsidRPr="00583CFA">
        <w:t xml:space="preserve"> for the Standard Operating Procedures (SOPs) implemented at the building.</w:t>
      </w:r>
    </w:p>
    <w:p w14:paraId="78154133" w14:textId="78778DB7" w:rsidR="00837451" w:rsidRDefault="00CB7642" w:rsidP="00837451">
      <w:pPr>
        <w:pStyle w:val="Heading2"/>
      </w:pPr>
      <w:r>
        <w:t>Green Cleaning Product Requirements</w:t>
      </w:r>
    </w:p>
    <w:p w14:paraId="62732CE6" w14:textId="118B330C" w:rsidR="00837451" w:rsidRDefault="00CB7642" w:rsidP="00837451">
      <w:pPr>
        <w:ind w:left="576"/>
      </w:pPr>
      <w:r>
        <w:t>T</w:t>
      </w:r>
      <w:r w:rsidRPr="00CB7642">
        <w:t xml:space="preserve">he cleaning products and materials used in the building </w:t>
      </w:r>
      <w:r>
        <w:t xml:space="preserve">are required to </w:t>
      </w:r>
      <w:r w:rsidRPr="00CB7642">
        <w:t xml:space="preserve">meet the sustainability criteria outlined in </w:t>
      </w:r>
      <w:r w:rsidRPr="00583CFA">
        <w:rPr>
          <w:b/>
        </w:rPr>
        <w:t>Appendix B</w:t>
      </w:r>
      <w:r>
        <w:t>.</w:t>
      </w:r>
    </w:p>
    <w:p w14:paraId="197D4E29" w14:textId="44587705" w:rsidR="00A97897" w:rsidRDefault="00A97897" w:rsidP="00837451">
      <w:pPr>
        <w:ind w:left="576"/>
      </w:pPr>
      <w:r w:rsidRPr="00583CFA">
        <w:rPr>
          <w:b/>
        </w:rPr>
        <w:t>Appendix C</w:t>
      </w:r>
      <w:r>
        <w:t xml:space="preserve"> includes a list of the cleaning products in use at the building.</w:t>
      </w:r>
    </w:p>
    <w:p w14:paraId="778E58A1" w14:textId="53EB07DA" w:rsidR="00837451" w:rsidRDefault="00A97897" w:rsidP="00837451">
      <w:pPr>
        <w:pStyle w:val="Heading2"/>
      </w:pPr>
      <w:r>
        <w:t>Documentation</w:t>
      </w:r>
    </w:p>
    <w:p w14:paraId="2AEB19F7" w14:textId="0682447D" w:rsidR="00837451" w:rsidRDefault="00A97897" w:rsidP="00837451">
      <w:pPr>
        <w:ind w:left="576"/>
      </w:pPr>
      <w:r w:rsidRPr="00583CFA">
        <w:rPr>
          <w:b/>
        </w:rPr>
        <w:t>Appendix D</w:t>
      </w:r>
      <w:r>
        <w:t xml:space="preserve"> includes a sample of detailed cleaning logs that describe the cleaning activities carried out, the times they were carried out and by whom.</w:t>
      </w:r>
    </w:p>
    <w:p w14:paraId="3880FB7A" w14:textId="77777777" w:rsidR="00837451" w:rsidRPr="00711999" w:rsidRDefault="00837451" w:rsidP="00837451">
      <w:pPr>
        <w:pStyle w:val="Heading1"/>
        <w:rPr>
          <w:caps/>
        </w:rPr>
      </w:pPr>
      <w:r w:rsidRPr="00711999">
        <w:t>Time Period</w:t>
      </w:r>
    </w:p>
    <w:p w14:paraId="59E8B7C5" w14:textId="1379D079" w:rsidR="00327028" w:rsidRDefault="002628C0" w:rsidP="006640C5">
      <w:pPr>
        <w:ind w:left="432"/>
      </w:pPr>
      <w:r w:rsidRPr="00711999">
        <w:t>This</w:t>
      </w:r>
      <w:r w:rsidR="0032179E" w:rsidRPr="00711999">
        <w:t xml:space="preserve"> </w:t>
      </w:r>
      <w:r w:rsidRPr="00711999">
        <w:t>program</w:t>
      </w:r>
      <w:r w:rsidR="0032179E" w:rsidRPr="00711999">
        <w:t xml:space="preserve"> </w:t>
      </w:r>
      <w:r w:rsidR="00BB3FEB" w:rsidRPr="00711999">
        <w:t>was</w:t>
      </w:r>
      <w:r w:rsidR="0032179E" w:rsidRPr="00711999">
        <w:t xml:space="preserve"> </w:t>
      </w:r>
      <w:r w:rsidRPr="00711999">
        <w:t>implemented</w:t>
      </w:r>
      <w:r w:rsidR="0032179E" w:rsidRPr="00711999">
        <w:t xml:space="preserve"> </w:t>
      </w:r>
      <w:r w:rsidR="00AC3F37">
        <w:t>o</w:t>
      </w:r>
      <w:r w:rsidR="004E200E" w:rsidRPr="00711999">
        <w:t>n</w:t>
      </w:r>
      <w:r w:rsidR="0032179E" w:rsidRPr="00711999">
        <w:t xml:space="preserve"> </w:t>
      </w:r>
      <w:r w:rsidR="005635A5" w:rsidRPr="007113E0">
        <w:rPr>
          <w:color w:val="0070C0"/>
        </w:rPr>
        <w:t>[Insert Date]</w:t>
      </w:r>
      <w:r w:rsidR="0032179E" w:rsidRPr="00711999">
        <w:t xml:space="preserve"> </w:t>
      </w:r>
      <w:r w:rsidRPr="00711999">
        <w:t>and</w:t>
      </w:r>
      <w:r w:rsidR="0032179E" w:rsidRPr="00711999">
        <w:t xml:space="preserve"> </w:t>
      </w:r>
      <w:r w:rsidRPr="00711999">
        <w:t>will</w:t>
      </w:r>
      <w:r w:rsidR="0032179E" w:rsidRPr="00711999">
        <w:t xml:space="preserve"> </w:t>
      </w:r>
      <w:r w:rsidRPr="00711999">
        <w:t>be</w:t>
      </w:r>
      <w:r w:rsidR="0032179E" w:rsidRPr="00711999">
        <w:t xml:space="preserve"> </w:t>
      </w:r>
      <w:r w:rsidRPr="00711999">
        <w:t>reviewed</w:t>
      </w:r>
      <w:r w:rsidR="0032179E" w:rsidRPr="00711999">
        <w:t xml:space="preserve"> </w:t>
      </w:r>
      <w:r w:rsidRPr="00711999">
        <w:t>and</w:t>
      </w:r>
      <w:r w:rsidR="0032179E" w:rsidRPr="00711999">
        <w:t xml:space="preserve"> </w:t>
      </w:r>
      <w:r w:rsidRPr="00711999">
        <w:t>updated</w:t>
      </w:r>
      <w:r w:rsidR="0032179E" w:rsidRPr="00711999">
        <w:t xml:space="preserve"> </w:t>
      </w:r>
      <w:r w:rsidR="00BB3FEB" w:rsidRPr="00711999">
        <w:t>at</w:t>
      </w:r>
      <w:r w:rsidR="0032179E" w:rsidRPr="00711999">
        <w:t xml:space="preserve"> </w:t>
      </w:r>
      <w:r w:rsidR="00BB3FEB" w:rsidRPr="00711999">
        <w:t>least</w:t>
      </w:r>
      <w:r w:rsidR="0032179E" w:rsidRPr="00711999">
        <w:t xml:space="preserve"> </w:t>
      </w:r>
      <w:r w:rsidR="00BB3FEB" w:rsidRPr="00711999">
        <w:t>once</w:t>
      </w:r>
      <w:r w:rsidR="0032179E" w:rsidRPr="00711999">
        <w:t xml:space="preserve"> </w:t>
      </w:r>
      <w:r w:rsidR="005B3F39" w:rsidRPr="00711999">
        <w:t>a</w:t>
      </w:r>
      <w:r w:rsidR="0032179E" w:rsidRPr="00711999">
        <w:t xml:space="preserve"> </w:t>
      </w:r>
      <w:r w:rsidR="005B3F39" w:rsidRPr="00711999">
        <w:t>year</w:t>
      </w:r>
      <w:r w:rsidRPr="00711999">
        <w:t>.</w:t>
      </w:r>
    </w:p>
    <w:p w14:paraId="22F7D107" w14:textId="77777777" w:rsidR="00327028" w:rsidRPr="00711999" w:rsidRDefault="00327028">
      <w:pPr>
        <w:spacing w:after="160" w:line="259" w:lineRule="auto"/>
      </w:pPr>
      <w:r w:rsidRPr="00711999">
        <w:br w:type="page"/>
      </w:r>
    </w:p>
    <w:p w14:paraId="58B2C708" w14:textId="05BEE9C6" w:rsidR="00CB7642" w:rsidRPr="00711999" w:rsidRDefault="00CB7642" w:rsidP="00CB7642">
      <w:pPr>
        <w:pBdr>
          <w:bottom w:val="single" w:sz="12" w:space="1" w:color="auto"/>
        </w:pBdr>
        <w:tabs>
          <w:tab w:val="right" w:pos="9360"/>
        </w:tabs>
        <w:rPr>
          <w:sz w:val="28"/>
        </w:rPr>
      </w:pPr>
      <w:r w:rsidRPr="00711999">
        <w:rPr>
          <w:sz w:val="28"/>
        </w:rPr>
        <w:lastRenderedPageBreak/>
        <w:t>Appendix</w:t>
      </w:r>
      <w:r>
        <w:rPr>
          <w:sz w:val="28"/>
        </w:rPr>
        <w:t xml:space="preserve"> A</w:t>
      </w:r>
      <w:r w:rsidRPr="00711999">
        <w:rPr>
          <w:sz w:val="28"/>
        </w:rPr>
        <w:t xml:space="preserve">: </w:t>
      </w:r>
      <w:r>
        <w:rPr>
          <w:sz w:val="28"/>
        </w:rPr>
        <w:t>Standard Operating Procedures</w:t>
      </w:r>
    </w:p>
    <w:p w14:paraId="5B31D8CD" w14:textId="00A73390" w:rsidR="00CB7642" w:rsidRPr="00D4741E" w:rsidRDefault="00CB7642" w:rsidP="00D4741E">
      <w:pPr>
        <w:pBdr>
          <w:top w:val="single" w:sz="4" w:space="1" w:color="595959" w:themeColor="text1" w:themeTint="A6"/>
          <w:left w:val="single" w:sz="4" w:space="4" w:color="595959" w:themeColor="text1" w:themeTint="A6"/>
          <w:bottom w:val="single" w:sz="4" w:space="0" w:color="595959" w:themeColor="text1" w:themeTint="A6"/>
          <w:right w:val="single" w:sz="4" w:space="4" w:color="595959" w:themeColor="text1" w:themeTint="A6"/>
        </w:pBdr>
        <w:shd w:val="clear" w:color="auto" w:fill="F2F2F2" w:themeFill="background1" w:themeFillShade="F2"/>
        <w:rPr>
          <w:i/>
          <w:color w:val="595959" w:themeColor="text1" w:themeTint="A6"/>
        </w:rPr>
      </w:pPr>
      <w:r w:rsidRPr="00D4741E">
        <w:rPr>
          <w:i/>
          <w:color w:val="595959" w:themeColor="text1" w:themeTint="A6"/>
        </w:rPr>
        <w:t xml:space="preserve">Insert </w:t>
      </w:r>
      <w:r w:rsidR="00D4741E">
        <w:rPr>
          <w:i/>
          <w:color w:val="595959" w:themeColor="text1" w:themeTint="A6"/>
        </w:rPr>
        <w:t xml:space="preserve">the </w:t>
      </w:r>
      <w:r w:rsidRPr="00D4741E">
        <w:rPr>
          <w:i/>
          <w:color w:val="595959" w:themeColor="text1" w:themeTint="A6"/>
        </w:rPr>
        <w:t>Cleaning Contractor’s detailed maintenance Standard Operating Procedures for the cleaning activitie</w:t>
      </w:r>
      <w:r w:rsidR="00D4741E">
        <w:rPr>
          <w:i/>
          <w:color w:val="595959" w:themeColor="text1" w:themeTint="A6"/>
        </w:rPr>
        <w:t>s they deliver at the building.</w:t>
      </w:r>
    </w:p>
    <w:p w14:paraId="04919E6E" w14:textId="77777777" w:rsidR="00CB7642" w:rsidRDefault="00CB7642" w:rsidP="00CB7642"/>
    <w:p w14:paraId="4FB5FA45" w14:textId="77777777" w:rsidR="00CB7642" w:rsidRPr="00711999" w:rsidRDefault="00CB7642" w:rsidP="00CB7642">
      <w:pPr>
        <w:spacing w:after="160" w:line="259" w:lineRule="auto"/>
      </w:pPr>
      <w:r w:rsidRPr="00711999">
        <w:br w:type="page"/>
      </w:r>
    </w:p>
    <w:p w14:paraId="415B6963" w14:textId="11454748" w:rsidR="00AC3F37" w:rsidRPr="00711999" w:rsidRDefault="00AC3F37" w:rsidP="00AC3F37">
      <w:pPr>
        <w:pBdr>
          <w:bottom w:val="single" w:sz="12" w:space="1" w:color="auto"/>
        </w:pBdr>
        <w:tabs>
          <w:tab w:val="right" w:pos="9360"/>
        </w:tabs>
        <w:rPr>
          <w:sz w:val="28"/>
        </w:rPr>
      </w:pPr>
      <w:r w:rsidRPr="00711999">
        <w:rPr>
          <w:sz w:val="28"/>
        </w:rPr>
        <w:lastRenderedPageBreak/>
        <w:t>Appendix</w:t>
      </w:r>
      <w:r w:rsidR="00CC6B3C">
        <w:rPr>
          <w:sz w:val="28"/>
        </w:rPr>
        <w:t xml:space="preserve"> </w:t>
      </w:r>
      <w:r w:rsidR="00CB7642">
        <w:rPr>
          <w:sz w:val="28"/>
        </w:rPr>
        <w:t>B</w:t>
      </w:r>
      <w:r w:rsidRPr="00711999">
        <w:rPr>
          <w:sz w:val="28"/>
        </w:rPr>
        <w:t xml:space="preserve">: </w:t>
      </w:r>
      <w:r w:rsidR="00146280" w:rsidRPr="00146280">
        <w:rPr>
          <w:sz w:val="28"/>
        </w:rPr>
        <w:t>Sustainability Criteria – Cleaning Products and Materials</w:t>
      </w:r>
    </w:p>
    <w:p w14:paraId="410C89B6" w14:textId="614C0186" w:rsidR="00146280" w:rsidRPr="00327028" w:rsidRDefault="007F5578" w:rsidP="00146280">
      <w:r>
        <w:t>A minimum of 50% of al</w:t>
      </w:r>
      <w:r w:rsidR="00146280" w:rsidRPr="00327028">
        <w:t>l cleaning products, materials and equipment including chemical dilution systems shall comply with the</w:t>
      </w:r>
      <w:r w:rsidR="00146280">
        <w:t xml:space="preserve"> </w:t>
      </w:r>
      <w:r w:rsidR="00146280" w:rsidRPr="00327028">
        <w:t>standards</w:t>
      </w:r>
      <w:r w:rsidR="00146280">
        <w:rPr>
          <w:rStyle w:val="FootnoteReference"/>
        </w:rPr>
        <w:footnoteReference w:id="3"/>
      </w:r>
      <w:r w:rsidR="00146280" w:rsidRPr="00327028">
        <w:t xml:space="preserve"> outlined below</w:t>
      </w:r>
      <w:r w:rsidR="00B31918">
        <w:t>. A</w:t>
      </w:r>
      <w:r>
        <w:t xml:space="preserve">ccepted third-party certifications include: </w:t>
      </w:r>
      <w:r w:rsidR="00B31918" w:rsidRPr="00B31918">
        <w:rPr>
          <w:lang w:val="en-CA"/>
        </w:rPr>
        <w:t>EcoLogo, Green Seal, US EPA Safer Choice, GREENGUARD, Forest Stewardship Council (FSC), Sustainable Forestry Initiative (SFI), or Sustainable Forest Management Standard (SFMI)</w:t>
      </w:r>
      <w:r w:rsidR="00146280" w:rsidRPr="00327028">
        <w:t xml:space="preserve">. </w:t>
      </w:r>
    </w:p>
    <w:p w14:paraId="7769E789" w14:textId="77777777" w:rsidR="00146280" w:rsidRPr="00146280" w:rsidRDefault="00146280" w:rsidP="00146280">
      <w:r w:rsidRPr="00146280">
        <w:rPr>
          <w:b/>
        </w:rPr>
        <w:t>Cleaning products</w:t>
      </w:r>
      <w:r w:rsidRPr="00146280">
        <w:t xml:space="preserve"> must meet one or more of the following standards:</w:t>
      </w:r>
    </w:p>
    <w:p w14:paraId="34E4736C" w14:textId="21BD2566" w:rsidR="00146280" w:rsidRPr="00146280" w:rsidRDefault="00146280" w:rsidP="006640C5">
      <w:pPr>
        <w:pStyle w:val="ListParagraph"/>
        <w:numPr>
          <w:ilvl w:val="0"/>
          <w:numId w:val="22"/>
        </w:numPr>
      </w:pPr>
      <w:r w:rsidRPr="00146280">
        <w:t>Green Seal GS-37, for general-purpose, bathroom, glass and carpet cleaners used for industrial and institutional purposes</w:t>
      </w:r>
    </w:p>
    <w:p w14:paraId="3B2CCB6E" w14:textId="622788EF" w:rsidR="00146280" w:rsidRPr="00146280" w:rsidRDefault="00146280" w:rsidP="006640C5">
      <w:pPr>
        <w:pStyle w:val="ListParagraph"/>
        <w:numPr>
          <w:ilvl w:val="0"/>
          <w:numId w:val="22"/>
        </w:numPr>
      </w:pPr>
      <w:r w:rsidRPr="00146280">
        <w:t>UL EcoLogo 2792</w:t>
      </w:r>
      <w:r>
        <w:t xml:space="preserve"> </w:t>
      </w:r>
      <w:r w:rsidRPr="00146280">
        <w:t>(formerly CCD 110), for cleaning and degreasing compounds</w:t>
      </w:r>
    </w:p>
    <w:p w14:paraId="40850298" w14:textId="6E70382A" w:rsidR="00146280" w:rsidRPr="00146280" w:rsidRDefault="00146280" w:rsidP="006640C5">
      <w:pPr>
        <w:pStyle w:val="ListParagraph"/>
        <w:numPr>
          <w:ilvl w:val="0"/>
          <w:numId w:val="22"/>
        </w:numPr>
      </w:pPr>
      <w:r w:rsidRPr="00146280">
        <w:t>UL EcoLogo 2759</w:t>
      </w:r>
      <w:r>
        <w:t xml:space="preserve"> </w:t>
      </w:r>
      <w:r w:rsidRPr="00146280">
        <w:t>(formerly CCD 146), for hard-surface cleaners</w:t>
      </w:r>
    </w:p>
    <w:p w14:paraId="49C14D92" w14:textId="133835AF" w:rsidR="00146280" w:rsidRPr="00146280" w:rsidRDefault="00146280" w:rsidP="006640C5">
      <w:pPr>
        <w:pStyle w:val="ListParagraph"/>
        <w:numPr>
          <w:ilvl w:val="0"/>
          <w:numId w:val="22"/>
        </w:numPr>
      </w:pPr>
      <w:r w:rsidRPr="00146280">
        <w:t>UL EcoLogo 2795 (formerly CCD 148), for carpet and upholstery care</w:t>
      </w:r>
    </w:p>
    <w:p w14:paraId="17C9B767" w14:textId="60B82389" w:rsidR="00146280" w:rsidRPr="00146280" w:rsidRDefault="00146280" w:rsidP="006640C5">
      <w:pPr>
        <w:pStyle w:val="ListParagraph"/>
        <w:numPr>
          <w:ilvl w:val="0"/>
          <w:numId w:val="22"/>
        </w:numPr>
      </w:pPr>
      <w:r w:rsidRPr="00146280">
        <w:t>Green Seal GS-40, for industrial and institutional floor care products</w:t>
      </w:r>
    </w:p>
    <w:p w14:paraId="308DAA55" w14:textId="4B6AF14E" w:rsidR="00146280" w:rsidRPr="00146280" w:rsidRDefault="00146280" w:rsidP="006640C5">
      <w:pPr>
        <w:pStyle w:val="ListParagraph"/>
        <w:numPr>
          <w:ilvl w:val="0"/>
          <w:numId w:val="22"/>
        </w:numPr>
      </w:pPr>
      <w:r w:rsidRPr="00146280">
        <w:t>UL EcoLogo 2777 (formerly CCD 147), for hard-floor care</w:t>
      </w:r>
    </w:p>
    <w:p w14:paraId="4B1B4086" w14:textId="77777777" w:rsidR="00146280" w:rsidRPr="00146280" w:rsidRDefault="00146280" w:rsidP="00146280">
      <w:r w:rsidRPr="00146280">
        <w:rPr>
          <w:b/>
        </w:rPr>
        <w:t>Disinfectants, metal polish, or other products</w:t>
      </w:r>
      <w:r w:rsidRPr="00146280">
        <w:t xml:space="preserve"> not addressed by the above standards must meet one or more of the following standards:</w:t>
      </w:r>
    </w:p>
    <w:p w14:paraId="6F873ABB" w14:textId="5BC90FAB" w:rsidR="00146280" w:rsidRPr="00146280" w:rsidRDefault="00146280" w:rsidP="006640C5">
      <w:pPr>
        <w:pStyle w:val="ListParagraph"/>
        <w:numPr>
          <w:ilvl w:val="0"/>
          <w:numId w:val="23"/>
        </w:numPr>
      </w:pPr>
      <w:r w:rsidRPr="00146280">
        <w:t>UL EcoLogo 2798 (formerly CCD 112), for digestion additives for cleaning and odor control</w:t>
      </w:r>
    </w:p>
    <w:p w14:paraId="31E500E9" w14:textId="6A47B3C9" w:rsidR="00146280" w:rsidRPr="00146280" w:rsidRDefault="00146280" w:rsidP="006640C5">
      <w:pPr>
        <w:pStyle w:val="ListParagraph"/>
        <w:numPr>
          <w:ilvl w:val="0"/>
          <w:numId w:val="23"/>
        </w:numPr>
      </w:pPr>
      <w:r w:rsidRPr="00146280">
        <w:t>UL EcoLogo 2791 (formerly CCD 113), for drain or grease trap additives</w:t>
      </w:r>
    </w:p>
    <w:p w14:paraId="3960B08E" w14:textId="1997A954" w:rsidR="00146280" w:rsidRPr="00146280" w:rsidRDefault="00146280" w:rsidP="006640C5">
      <w:pPr>
        <w:pStyle w:val="ListParagraph"/>
        <w:numPr>
          <w:ilvl w:val="0"/>
          <w:numId w:val="23"/>
        </w:numPr>
      </w:pPr>
      <w:r w:rsidRPr="00146280">
        <w:t>UL EcoLogo 2796</w:t>
      </w:r>
      <w:r>
        <w:t xml:space="preserve"> </w:t>
      </w:r>
      <w:r w:rsidRPr="00146280">
        <w:t>(formerly CCD 115/107), for odor control additives</w:t>
      </w:r>
    </w:p>
    <w:p w14:paraId="4D61FD1E" w14:textId="5A835F94" w:rsidR="00146280" w:rsidRPr="00146280" w:rsidRDefault="00146280" w:rsidP="006640C5">
      <w:pPr>
        <w:pStyle w:val="ListParagraph"/>
        <w:numPr>
          <w:ilvl w:val="0"/>
          <w:numId w:val="23"/>
        </w:numPr>
      </w:pPr>
      <w:r w:rsidRPr="00146280">
        <w:t>Green Seal GS-52/53, for specialty cleaning products</w:t>
      </w:r>
    </w:p>
    <w:p w14:paraId="43385751" w14:textId="7CF68D4C" w:rsidR="00146280" w:rsidRPr="00146280" w:rsidRDefault="00146280" w:rsidP="006640C5">
      <w:pPr>
        <w:pStyle w:val="ListParagraph"/>
        <w:numPr>
          <w:ilvl w:val="0"/>
          <w:numId w:val="23"/>
        </w:numPr>
      </w:pPr>
      <w:r w:rsidRPr="00146280">
        <w:t>California Code of Regulations maximum allowable VOC levels for the specific product category</w:t>
      </w:r>
    </w:p>
    <w:p w14:paraId="71C2D3C7" w14:textId="77777777" w:rsidR="00146280" w:rsidRPr="00146280" w:rsidRDefault="00146280" w:rsidP="00146280">
      <w:r w:rsidRPr="00146280">
        <w:rPr>
          <w:b/>
        </w:rPr>
        <w:t>Disposable janitorial paper products and trash bags</w:t>
      </w:r>
      <w:r w:rsidRPr="00146280">
        <w:t xml:space="preserve"> must meet the minimum requirements of one or more of the following programs:</w:t>
      </w:r>
    </w:p>
    <w:p w14:paraId="5A4366B0" w14:textId="45EC5A9C" w:rsidR="00146280" w:rsidRPr="00146280" w:rsidRDefault="00146280" w:rsidP="006640C5">
      <w:pPr>
        <w:pStyle w:val="ListParagraph"/>
        <w:numPr>
          <w:ilvl w:val="0"/>
          <w:numId w:val="24"/>
        </w:numPr>
      </w:pPr>
      <w:r w:rsidRPr="00146280">
        <w:t>EPA comprehensive procurement guidelines, for janitorial paper</w:t>
      </w:r>
    </w:p>
    <w:p w14:paraId="66C74F44" w14:textId="175CFD4C" w:rsidR="00146280" w:rsidRPr="00146280" w:rsidRDefault="00146280" w:rsidP="006640C5">
      <w:pPr>
        <w:pStyle w:val="ListParagraph"/>
        <w:numPr>
          <w:ilvl w:val="0"/>
          <w:numId w:val="24"/>
        </w:numPr>
      </w:pPr>
      <w:r w:rsidRPr="00146280">
        <w:t>Green Seal GS-01, for tissue paper, paper towels and napkins</w:t>
      </w:r>
    </w:p>
    <w:p w14:paraId="0738E209" w14:textId="77777777" w:rsidR="00146280" w:rsidRPr="00146280" w:rsidRDefault="00146280" w:rsidP="006640C5">
      <w:pPr>
        <w:pStyle w:val="ListParagraph"/>
        <w:numPr>
          <w:ilvl w:val="0"/>
          <w:numId w:val="24"/>
        </w:numPr>
      </w:pPr>
      <w:r w:rsidRPr="00146280">
        <w:t>UL EcoLogo 175 Sanitary Paper Products, for toilet tissue and hand towels</w:t>
      </w:r>
    </w:p>
    <w:p w14:paraId="2C443030" w14:textId="656E124A" w:rsidR="00146280" w:rsidRPr="00146280" w:rsidRDefault="00146280" w:rsidP="006640C5">
      <w:pPr>
        <w:pStyle w:val="ListParagraph"/>
        <w:numPr>
          <w:ilvl w:val="0"/>
          <w:numId w:val="24"/>
        </w:numPr>
      </w:pPr>
      <w:r w:rsidRPr="00146280">
        <w:t>Janitorial paper products derived from rapidly renewable resources or made from tree-free fibers</w:t>
      </w:r>
    </w:p>
    <w:p w14:paraId="4EF96EC3" w14:textId="7D6FD286" w:rsidR="00146280" w:rsidRPr="00146280" w:rsidRDefault="00146280" w:rsidP="006640C5">
      <w:pPr>
        <w:pStyle w:val="ListParagraph"/>
        <w:numPr>
          <w:ilvl w:val="0"/>
          <w:numId w:val="24"/>
        </w:numPr>
      </w:pPr>
      <w:r w:rsidRPr="00146280">
        <w:t>FSC certification, for fiber procurement</w:t>
      </w:r>
    </w:p>
    <w:p w14:paraId="521B1A10" w14:textId="4AC09E3D" w:rsidR="00146280" w:rsidRPr="00146280" w:rsidRDefault="00146280" w:rsidP="006640C5">
      <w:pPr>
        <w:pStyle w:val="ListParagraph"/>
        <w:numPr>
          <w:ilvl w:val="0"/>
          <w:numId w:val="24"/>
        </w:numPr>
      </w:pPr>
      <w:r w:rsidRPr="00146280">
        <w:t>EPA comprehensive procurement guidelines, for plastic trash can liners</w:t>
      </w:r>
    </w:p>
    <w:p w14:paraId="74C3AEE0" w14:textId="609CE0FA" w:rsidR="00146280" w:rsidRPr="00146280" w:rsidRDefault="00146280" w:rsidP="006640C5">
      <w:pPr>
        <w:pStyle w:val="ListParagraph"/>
        <w:numPr>
          <w:ilvl w:val="0"/>
          <w:numId w:val="24"/>
        </w:numPr>
      </w:pPr>
      <w:r w:rsidRPr="00146280">
        <w:t>California integrated waste management requirements, for plastic trash can liners (California Code of Regulations Title 14, Chapter 4, Article 5, or SABRC 42290-42297 Recycled Content Plastic Trash Bag Program)</w:t>
      </w:r>
    </w:p>
    <w:p w14:paraId="5C0F061D" w14:textId="77777777" w:rsidR="00146280" w:rsidRPr="00146280" w:rsidRDefault="00146280" w:rsidP="00146280">
      <w:r w:rsidRPr="00146280">
        <w:rPr>
          <w:b/>
        </w:rPr>
        <w:t>Hand soaps and hand sanitizers</w:t>
      </w:r>
      <w:r w:rsidRPr="00146280">
        <w:t xml:space="preserve"> must meet one or more of the following standards:</w:t>
      </w:r>
    </w:p>
    <w:p w14:paraId="476A743B" w14:textId="07F7855E" w:rsidR="00146280" w:rsidRPr="00146280" w:rsidRDefault="00146280" w:rsidP="006640C5">
      <w:pPr>
        <w:pStyle w:val="ListParagraph"/>
        <w:numPr>
          <w:ilvl w:val="0"/>
          <w:numId w:val="26"/>
        </w:numPr>
      </w:pPr>
      <w:r w:rsidRPr="00146280">
        <w:t>No antimicrobial agents (other than as a preservative) except where required by health codes and other regulations (e.g., food service and health care requirements)</w:t>
      </w:r>
    </w:p>
    <w:p w14:paraId="59F9D246" w14:textId="26B723E1" w:rsidR="00146280" w:rsidRPr="00146280" w:rsidRDefault="00146280" w:rsidP="006640C5">
      <w:pPr>
        <w:pStyle w:val="ListParagraph"/>
        <w:numPr>
          <w:ilvl w:val="0"/>
          <w:numId w:val="26"/>
        </w:numPr>
      </w:pPr>
      <w:r w:rsidRPr="00146280">
        <w:t>Green Seal GS-41, for industrial and institutional hand cleaners</w:t>
      </w:r>
    </w:p>
    <w:p w14:paraId="6004B546" w14:textId="3DC4171A" w:rsidR="00146280" w:rsidRPr="00146280" w:rsidRDefault="00146280" w:rsidP="006640C5">
      <w:pPr>
        <w:pStyle w:val="ListParagraph"/>
        <w:numPr>
          <w:ilvl w:val="0"/>
          <w:numId w:val="26"/>
        </w:numPr>
      </w:pPr>
      <w:r w:rsidRPr="00146280">
        <w:t>UL EcoLogo 2784</w:t>
      </w:r>
      <w:r>
        <w:t xml:space="preserve"> </w:t>
      </w:r>
      <w:r w:rsidRPr="00146280">
        <w:t>(formerly CCD 104), for hand cleaners and hand soaps</w:t>
      </w:r>
    </w:p>
    <w:p w14:paraId="2FAB2336" w14:textId="5AE823A3" w:rsidR="00146280" w:rsidRPr="00146280" w:rsidRDefault="00146280" w:rsidP="006640C5">
      <w:pPr>
        <w:pStyle w:val="ListParagraph"/>
        <w:numPr>
          <w:ilvl w:val="0"/>
          <w:numId w:val="26"/>
        </w:numPr>
      </w:pPr>
      <w:r w:rsidRPr="00146280">
        <w:t>UL EcoLogo 2783 (formerly CCD 170), for hand sanitizers</w:t>
      </w:r>
    </w:p>
    <w:p w14:paraId="53728DDB" w14:textId="16AC0733" w:rsidR="00146280" w:rsidRPr="00146280" w:rsidRDefault="00146280" w:rsidP="006640C5">
      <w:pPr>
        <w:pStyle w:val="ListParagraph"/>
        <w:numPr>
          <w:ilvl w:val="0"/>
          <w:numId w:val="26"/>
        </w:numPr>
      </w:pPr>
      <w:r w:rsidRPr="00146280">
        <w:t>EPA Design for the Environment Program’s standard for safer cleaning products</w:t>
      </w:r>
    </w:p>
    <w:p w14:paraId="1A785866" w14:textId="0863B20B" w:rsidR="00A97897" w:rsidRDefault="00A97897">
      <w:pPr>
        <w:spacing w:after="160" w:line="259" w:lineRule="auto"/>
      </w:pPr>
      <w:r>
        <w:br w:type="page"/>
      </w:r>
    </w:p>
    <w:p w14:paraId="0D05C41C" w14:textId="6C682FAE" w:rsidR="00A97897" w:rsidRPr="00711999" w:rsidRDefault="00A97897" w:rsidP="00A97897">
      <w:pPr>
        <w:pBdr>
          <w:bottom w:val="single" w:sz="12" w:space="1" w:color="auto"/>
        </w:pBdr>
        <w:tabs>
          <w:tab w:val="right" w:pos="9360"/>
        </w:tabs>
        <w:rPr>
          <w:sz w:val="28"/>
        </w:rPr>
      </w:pPr>
      <w:r w:rsidRPr="00711999">
        <w:rPr>
          <w:sz w:val="28"/>
        </w:rPr>
        <w:lastRenderedPageBreak/>
        <w:t>Appendix</w:t>
      </w:r>
      <w:r>
        <w:rPr>
          <w:sz w:val="28"/>
        </w:rPr>
        <w:t xml:space="preserve"> C</w:t>
      </w:r>
      <w:r w:rsidRPr="00711999">
        <w:rPr>
          <w:sz w:val="28"/>
        </w:rPr>
        <w:t xml:space="preserve">: </w:t>
      </w:r>
      <w:r>
        <w:rPr>
          <w:sz w:val="28"/>
        </w:rPr>
        <w:t>Cleaning Products in use at the Building</w:t>
      </w:r>
    </w:p>
    <w:p w14:paraId="2A61FCE4" w14:textId="04BCFF33" w:rsidR="00A97897" w:rsidRPr="00D4741E" w:rsidRDefault="00A97897" w:rsidP="00D4741E">
      <w:pPr>
        <w:pBdr>
          <w:top w:val="single" w:sz="4" w:space="1" w:color="595959" w:themeColor="text1" w:themeTint="A6"/>
          <w:left w:val="single" w:sz="4" w:space="4" w:color="595959" w:themeColor="text1" w:themeTint="A6"/>
          <w:bottom w:val="single" w:sz="4" w:space="1" w:color="595959" w:themeColor="text1" w:themeTint="A6"/>
          <w:right w:val="single" w:sz="4" w:space="4" w:color="595959" w:themeColor="text1" w:themeTint="A6"/>
        </w:pBdr>
        <w:shd w:val="clear" w:color="auto" w:fill="F2F2F2" w:themeFill="background1" w:themeFillShade="F2"/>
        <w:rPr>
          <w:i/>
          <w:color w:val="595959" w:themeColor="text1" w:themeTint="A6"/>
        </w:rPr>
      </w:pPr>
      <w:r w:rsidRPr="00D4741E">
        <w:rPr>
          <w:i/>
          <w:color w:val="595959" w:themeColor="text1" w:themeTint="A6"/>
        </w:rPr>
        <w:t>Insert</w:t>
      </w:r>
      <w:r w:rsidR="00D4741E">
        <w:rPr>
          <w:i/>
          <w:color w:val="595959" w:themeColor="text1" w:themeTint="A6"/>
        </w:rPr>
        <w:t xml:space="preserve"> the</w:t>
      </w:r>
      <w:r w:rsidRPr="00D4741E">
        <w:rPr>
          <w:i/>
          <w:color w:val="595959" w:themeColor="text1" w:themeTint="A6"/>
        </w:rPr>
        <w:t xml:space="preserve"> list of cleaning products in use at the building, by both the building management / operations team as well as those u</w:t>
      </w:r>
      <w:r w:rsidR="00D4741E">
        <w:rPr>
          <w:i/>
          <w:color w:val="595959" w:themeColor="text1" w:themeTint="A6"/>
        </w:rPr>
        <w:t>sed by the Cleaning Contractor.</w:t>
      </w:r>
      <w:r w:rsidR="00B31918" w:rsidRPr="00B31918">
        <w:t xml:space="preserve"> </w:t>
      </w:r>
      <w:r w:rsidR="00B31918" w:rsidRPr="00B31918">
        <w:rPr>
          <w:i/>
          <w:color w:val="595959" w:themeColor="text1" w:themeTint="A6"/>
        </w:rPr>
        <w:t xml:space="preserve">A minimum of 50% of all cleaning products, materials and equipment including chemical dilution systems </w:t>
      </w:r>
      <w:r w:rsidR="00B31918">
        <w:rPr>
          <w:i/>
          <w:color w:val="595959" w:themeColor="text1" w:themeTint="A6"/>
        </w:rPr>
        <w:t xml:space="preserve">must be certified by one of the following </w:t>
      </w:r>
      <w:r w:rsidR="00295647">
        <w:rPr>
          <w:i/>
          <w:color w:val="595959" w:themeColor="text1" w:themeTint="A6"/>
        </w:rPr>
        <w:t xml:space="preserve">third-party organizations: </w:t>
      </w:r>
      <w:r w:rsidR="00A5356A" w:rsidRPr="00A5356A">
        <w:rPr>
          <w:i/>
          <w:color w:val="595959" w:themeColor="text1" w:themeTint="A6"/>
          <w:lang w:val="en-CA"/>
        </w:rPr>
        <w:t>EcoLogo, Green Seal, US EPA Safer Choice, GREENGUARD, Forest Stewardship Council (FSC), Sustainable Forestry Initiative (SFI), or Sustainable Forest Management Standard (SFMI).</w:t>
      </w:r>
    </w:p>
    <w:p w14:paraId="0C2F81AF" w14:textId="096AB216" w:rsidR="00A97897" w:rsidRDefault="00A97897" w:rsidP="00A97897"/>
    <w:p w14:paraId="28852DCD" w14:textId="77777777" w:rsidR="00A97897" w:rsidRDefault="00A97897" w:rsidP="00A97897">
      <w:pPr>
        <w:spacing w:after="160" w:line="259" w:lineRule="auto"/>
      </w:pPr>
      <w:r>
        <w:br w:type="page"/>
      </w:r>
    </w:p>
    <w:p w14:paraId="183AE6AB" w14:textId="5B95EC85" w:rsidR="00A97897" w:rsidRPr="00711999" w:rsidRDefault="00A97897" w:rsidP="00A97897">
      <w:pPr>
        <w:pBdr>
          <w:bottom w:val="single" w:sz="12" w:space="1" w:color="auto"/>
        </w:pBdr>
        <w:tabs>
          <w:tab w:val="right" w:pos="9360"/>
        </w:tabs>
        <w:rPr>
          <w:sz w:val="28"/>
        </w:rPr>
      </w:pPr>
      <w:r w:rsidRPr="00711999">
        <w:rPr>
          <w:sz w:val="28"/>
        </w:rPr>
        <w:lastRenderedPageBreak/>
        <w:t>Appendix</w:t>
      </w:r>
      <w:r>
        <w:rPr>
          <w:sz w:val="28"/>
        </w:rPr>
        <w:t xml:space="preserve"> D</w:t>
      </w:r>
      <w:r w:rsidRPr="00711999">
        <w:rPr>
          <w:sz w:val="28"/>
        </w:rPr>
        <w:t xml:space="preserve">: </w:t>
      </w:r>
      <w:r>
        <w:rPr>
          <w:sz w:val="28"/>
        </w:rPr>
        <w:t>Cleaning Logs</w:t>
      </w:r>
    </w:p>
    <w:p w14:paraId="46A8D5CD" w14:textId="552F359A" w:rsidR="00A97897" w:rsidRPr="00D4741E" w:rsidRDefault="00A97897" w:rsidP="00D4741E">
      <w:pPr>
        <w:pBdr>
          <w:top w:val="single" w:sz="4" w:space="1" w:color="595959" w:themeColor="text1" w:themeTint="A6"/>
          <w:left w:val="single" w:sz="4" w:space="4" w:color="595959" w:themeColor="text1" w:themeTint="A6"/>
          <w:bottom w:val="single" w:sz="4" w:space="1" w:color="595959" w:themeColor="text1" w:themeTint="A6"/>
          <w:right w:val="single" w:sz="4" w:space="4" w:color="595959" w:themeColor="text1" w:themeTint="A6"/>
        </w:pBdr>
        <w:shd w:val="clear" w:color="auto" w:fill="F2F2F2" w:themeFill="background1" w:themeFillShade="F2"/>
        <w:rPr>
          <w:i/>
          <w:color w:val="595959" w:themeColor="text1" w:themeTint="A6"/>
        </w:rPr>
      </w:pPr>
      <w:r w:rsidRPr="00D4741E">
        <w:rPr>
          <w:i/>
          <w:color w:val="595959" w:themeColor="text1" w:themeTint="A6"/>
        </w:rPr>
        <w:t>Insert sample of detailed cleaning logs that describe the cleaning activities carried out, the times they were carried out and by whom.</w:t>
      </w:r>
      <w:r w:rsidR="00D4741E" w:rsidRPr="00D4741E">
        <w:rPr>
          <w:i/>
          <w:color w:val="595959" w:themeColor="text1" w:themeTint="A6"/>
        </w:rPr>
        <w:t xml:space="preserve"> These cleaning logs </w:t>
      </w:r>
      <w:r w:rsidR="00D4741E">
        <w:rPr>
          <w:i/>
          <w:color w:val="595959" w:themeColor="text1" w:themeTint="A6"/>
        </w:rPr>
        <w:t>cover cleaning done by</w:t>
      </w:r>
      <w:r w:rsidR="00D4741E" w:rsidRPr="00D4741E">
        <w:rPr>
          <w:i/>
          <w:color w:val="595959" w:themeColor="text1" w:themeTint="A6"/>
        </w:rPr>
        <w:t xml:space="preserve"> both the building management / operations team as well as </w:t>
      </w:r>
      <w:r w:rsidR="00D4741E">
        <w:rPr>
          <w:i/>
          <w:color w:val="595959" w:themeColor="text1" w:themeTint="A6"/>
        </w:rPr>
        <w:t>the Cleaning Contractor.</w:t>
      </w:r>
    </w:p>
    <w:sectPr w:rsidR="00A97897" w:rsidRPr="00D4741E" w:rsidSect="00EB5C58">
      <w:headerReference w:type="default" r:id="rId14"/>
      <w:footerReference w:type="default" r:id="rId15"/>
      <w:footnotePr>
        <w:numFmt w:val="chicago"/>
      </w:footnotePr>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399377" w14:textId="77777777" w:rsidR="009A4CF0" w:rsidRDefault="009A4CF0" w:rsidP="00AA6DDC">
      <w:r>
        <w:separator/>
      </w:r>
    </w:p>
  </w:endnote>
  <w:endnote w:type="continuationSeparator" w:id="0">
    <w:p w14:paraId="54A1CBE5" w14:textId="77777777" w:rsidR="009A4CF0" w:rsidRDefault="009A4CF0" w:rsidP="00AA6DDC">
      <w:r>
        <w:continuationSeparator/>
      </w:r>
    </w:p>
  </w:endnote>
  <w:endnote w:type="continuationNotice" w:id="1">
    <w:p w14:paraId="55BC4F1D" w14:textId="77777777" w:rsidR="009A4CF0" w:rsidRDefault="009A4C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MathA">
    <w:charset w:val="02"/>
    <w:family w:val="auto"/>
    <w:pitch w:val="variable"/>
    <w:sig w:usb0="00000000" w:usb1="10000000" w:usb2="00000000" w:usb3="00000000" w:csb0="80000000" w:csb1="00000000"/>
  </w:font>
  <w:font w:name="Garamond">
    <w:charset w:val="00"/>
    <w:family w:val="roman"/>
    <w:pitch w:val="variable"/>
    <w:sig w:usb0="00000287" w:usb1="00000000" w:usb2="00000000" w:usb3="00000000" w:csb0="0000009F" w:csb1="00000000"/>
  </w:font>
  <w:font w:name="Arial Bold">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Franklin Gothic Book">
    <w:altName w:val="Franklin Gothic Book"/>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C3DA15" w14:textId="631EE298" w:rsidR="00AC3F37" w:rsidRPr="00AC3F37" w:rsidRDefault="00685EB9" w:rsidP="00EB5C58">
    <w:pPr>
      <w:pStyle w:val="Footer"/>
      <w:tabs>
        <w:tab w:val="right" w:pos="9360"/>
      </w:tabs>
    </w:pPr>
    <w:r>
      <w:t>Green Cleaning Program</w:t>
    </w:r>
    <w:r w:rsidR="00EB5C58">
      <w:tab/>
    </w:r>
    <w:sdt>
      <w:sdtPr>
        <w:rPr>
          <w:noProof/>
        </w:rPr>
        <w:id w:val="-1152360678"/>
        <w:docPartObj>
          <w:docPartGallery w:val="Page Numbers (Bottom of Page)"/>
          <w:docPartUnique/>
        </w:docPartObj>
      </w:sdtPr>
      <w:sdtEndPr/>
      <w:sdtContent>
        <w:r w:rsidR="00EB5C58">
          <w:fldChar w:fldCharType="begin"/>
        </w:r>
        <w:r w:rsidR="00EB5C58">
          <w:instrText xml:space="preserve"> PAGE   \* MERGEFORMAT </w:instrText>
        </w:r>
        <w:r w:rsidR="00EB5C58">
          <w:fldChar w:fldCharType="separate"/>
        </w:r>
        <w:r w:rsidR="0096064A">
          <w:rPr>
            <w:noProof/>
          </w:rPr>
          <w:t>1</w:t>
        </w:r>
        <w:r w:rsidR="00EB5C58">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3A261A" w14:textId="77777777" w:rsidR="009A4CF0" w:rsidRDefault="009A4CF0" w:rsidP="00AA6DDC">
      <w:r>
        <w:separator/>
      </w:r>
    </w:p>
  </w:footnote>
  <w:footnote w:type="continuationSeparator" w:id="0">
    <w:p w14:paraId="1022174C" w14:textId="77777777" w:rsidR="009A4CF0" w:rsidRDefault="009A4CF0" w:rsidP="00AA6DDC">
      <w:r>
        <w:continuationSeparator/>
      </w:r>
    </w:p>
  </w:footnote>
  <w:footnote w:type="continuationNotice" w:id="1">
    <w:p w14:paraId="0860807B" w14:textId="77777777" w:rsidR="009A4CF0" w:rsidRDefault="009A4CF0"/>
  </w:footnote>
  <w:footnote w:id="2">
    <w:p w14:paraId="131307A8" w14:textId="77777777" w:rsidR="00763945" w:rsidRPr="00806857" w:rsidRDefault="00763945" w:rsidP="00763945">
      <w:pPr>
        <w:pStyle w:val="FootnoteText"/>
        <w:rPr>
          <w:i/>
          <w:color w:val="595959" w:themeColor="text1" w:themeTint="A6"/>
          <w:lang w:val="en-CA"/>
        </w:rPr>
      </w:pPr>
      <w:r>
        <w:rPr>
          <w:rStyle w:val="FootnoteReference"/>
        </w:rPr>
        <w:footnoteRef/>
      </w:r>
      <w:r>
        <w:t xml:space="preserve"> </w:t>
      </w:r>
      <w:r w:rsidRPr="00806857">
        <w:rPr>
          <w:i/>
          <w:color w:val="595959" w:themeColor="text1" w:themeTint="A6"/>
          <w:sz w:val="16"/>
        </w:rPr>
        <w:t>The additional resources presented above are suggestions and not intended as an endorsement by BOMA Canada of any method, process or specific product</w:t>
      </w:r>
    </w:p>
  </w:footnote>
  <w:footnote w:id="3">
    <w:p w14:paraId="6CB8F016" w14:textId="77777777" w:rsidR="00146280" w:rsidRPr="00CC6B3C" w:rsidRDefault="00146280" w:rsidP="00146280">
      <w:pPr>
        <w:pStyle w:val="FootnoteText"/>
        <w:rPr>
          <w:sz w:val="16"/>
        </w:rPr>
      </w:pPr>
      <w:r>
        <w:rPr>
          <w:rStyle w:val="FootnoteReference"/>
        </w:rPr>
        <w:footnoteRef/>
      </w:r>
      <w:r>
        <w:t xml:space="preserve"> </w:t>
      </w:r>
      <w:r w:rsidRPr="00CC6B3C">
        <w:rPr>
          <w:sz w:val="16"/>
        </w:rPr>
        <w:t>For projects outside the U.S., a local equivalent is any Type 1 eco-labeling program as defined by ISO 14024: 1999 developed by a member of the Global Eco-labelling Network may be used in lieu of Green Seal or UL standards.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F8F7E6" w14:textId="5E93D591" w:rsidR="00756D40" w:rsidRPr="00756D40" w:rsidRDefault="00756D40">
    <w:pPr>
      <w:pStyle w:val="Header"/>
      <w:rPr>
        <w:i/>
        <w:color w:val="595959" w:themeColor="text1" w:themeTint="A6"/>
      </w:rPr>
    </w:pPr>
    <w:r w:rsidRPr="00880DA6">
      <w:rPr>
        <w:i/>
        <w:color w:val="595959" w:themeColor="text1" w:themeTint="A6"/>
      </w:rPr>
      <w:t>Delete this page when you have filled in all relevant sections with building specific information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E53623" w14:textId="41AED871" w:rsidR="00203D70" w:rsidRPr="00AC3F37" w:rsidRDefault="00203D70" w:rsidP="00AC3F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358F4"/>
    <w:multiLevelType w:val="hybridMultilevel"/>
    <w:tmpl w:val="D2B27BE6"/>
    <w:lvl w:ilvl="0" w:tplc="B8042076">
      <w:start w:val="1"/>
      <w:numFmt w:val="decimal"/>
      <w:lvlText w:val="%1."/>
      <w:lvlJc w:val="left"/>
      <w:pPr>
        <w:ind w:left="360" w:hanging="360"/>
      </w:pPr>
      <w:rPr>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4D3A2484">
      <w:numFmt w:val="bullet"/>
      <w:lvlText w:val="•"/>
      <w:lvlJc w:val="left"/>
      <w:pPr>
        <w:ind w:left="1080" w:hanging="360"/>
      </w:pPr>
      <w:rPr>
        <w:rFonts w:ascii="Arial" w:eastAsiaTheme="minorHAnsi" w:hAnsi="Arial" w:cs="Arial" w:hint="default"/>
        <w:b/>
      </w:r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1009001B">
      <w:start w:val="1"/>
      <w:numFmt w:val="lowerRoman"/>
      <w:lvlText w:val="%6."/>
      <w:lvlJc w:val="right"/>
      <w:pPr>
        <w:ind w:left="3960" w:hanging="180"/>
      </w:pPr>
    </w:lvl>
    <w:lvl w:ilvl="6" w:tplc="1009000F">
      <w:start w:val="1"/>
      <w:numFmt w:val="decimal"/>
      <w:lvlText w:val="%7."/>
      <w:lvlJc w:val="left"/>
      <w:pPr>
        <w:ind w:left="4680" w:hanging="360"/>
      </w:pPr>
    </w:lvl>
    <w:lvl w:ilvl="7" w:tplc="10090019">
      <w:start w:val="1"/>
      <w:numFmt w:val="lowerLetter"/>
      <w:lvlText w:val="%8."/>
      <w:lvlJc w:val="left"/>
      <w:pPr>
        <w:ind w:left="5400" w:hanging="360"/>
      </w:pPr>
    </w:lvl>
    <w:lvl w:ilvl="8" w:tplc="1009001B">
      <w:start w:val="1"/>
      <w:numFmt w:val="lowerRoman"/>
      <w:lvlText w:val="%9."/>
      <w:lvlJc w:val="right"/>
      <w:pPr>
        <w:ind w:left="6120" w:hanging="180"/>
      </w:pPr>
    </w:lvl>
  </w:abstractNum>
  <w:abstractNum w:abstractNumId="1" w15:restartNumberingAfterBreak="0">
    <w:nsid w:val="09953A2C"/>
    <w:multiLevelType w:val="hybridMultilevel"/>
    <w:tmpl w:val="F5544C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A842339"/>
    <w:multiLevelType w:val="hybridMultilevel"/>
    <w:tmpl w:val="37006E5C"/>
    <w:lvl w:ilvl="0" w:tplc="631218BC">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D21548"/>
    <w:multiLevelType w:val="hybridMultilevel"/>
    <w:tmpl w:val="4AB69A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8E954B6"/>
    <w:multiLevelType w:val="multilevel"/>
    <w:tmpl w:val="10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192F668D"/>
    <w:multiLevelType w:val="hybridMultilevel"/>
    <w:tmpl w:val="1C786A60"/>
    <w:lvl w:ilvl="0" w:tplc="B15EF5E4">
      <w:start w:val="1"/>
      <w:numFmt w:val="bullet"/>
      <w:pStyle w:val="List"/>
      <w:lvlText w:val="&lt;"/>
      <w:lvlJc w:val="left"/>
      <w:pPr>
        <w:ind w:left="648" w:hanging="360"/>
      </w:pPr>
      <w:rPr>
        <w:rFonts w:ascii="WP MathA" w:hAnsi="WP MathA"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B3F0682"/>
    <w:multiLevelType w:val="multilevel"/>
    <w:tmpl w:val="D5A0ECF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22A251E8"/>
    <w:multiLevelType w:val="hybridMultilevel"/>
    <w:tmpl w:val="CCB0F7EA"/>
    <w:lvl w:ilvl="0" w:tplc="10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2A41789"/>
    <w:multiLevelType w:val="hybridMultilevel"/>
    <w:tmpl w:val="1B40C2F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A4562A0"/>
    <w:multiLevelType w:val="hybridMultilevel"/>
    <w:tmpl w:val="E3E443FC"/>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0" w15:restartNumberingAfterBreak="0">
    <w:nsid w:val="39B16F9D"/>
    <w:multiLevelType w:val="hybridMultilevel"/>
    <w:tmpl w:val="3AFE9E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4A02062F"/>
    <w:multiLevelType w:val="hybridMultilevel"/>
    <w:tmpl w:val="EE8273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4BF256BC"/>
    <w:multiLevelType w:val="hybridMultilevel"/>
    <w:tmpl w:val="822E87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4BFE247C"/>
    <w:multiLevelType w:val="hybridMultilevel"/>
    <w:tmpl w:val="077215F4"/>
    <w:lvl w:ilvl="0" w:tplc="1C901C2C">
      <w:start w:val="3"/>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F3C7806"/>
    <w:multiLevelType w:val="hybridMultilevel"/>
    <w:tmpl w:val="B1E2A1A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6A342C04"/>
    <w:multiLevelType w:val="hybridMultilevel"/>
    <w:tmpl w:val="C5F6E900"/>
    <w:lvl w:ilvl="0" w:tplc="8702E28E">
      <w:numFmt w:val="bullet"/>
      <w:lvlText w:val="-"/>
      <w:lvlJc w:val="left"/>
      <w:pPr>
        <w:ind w:left="360" w:hanging="360"/>
      </w:pPr>
      <w:rPr>
        <w:rFonts w:ascii="Arial" w:eastAsiaTheme="minorHAnsi" w:hAnsi="Arial" w:cs="Aria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15:restartNumberingAfterBreak="0">
    <w:nsid w:val="6EA04ED9"/>
    <w:multiLevelType w:val="hybridMultilevel"/>
    <w:tmpl w:val="54FEE4A0"/>
    <w:lvl w:ilvl="0" w:tplc="08090001">
      <w:start w:val="1"/>
      <w:numFmt w:val="bullet"/>
      <w:lvlText w:val=""/>
      <w:lvlJc w:val="left"/>
      <w:pPr>
        <w:ind w:left="728" w:hanging="360"/>
      </w:pPr>
      <w:rPr>
        <w:rFonts w:ascii="Symbol" w:hAnsi="Symbol" w:hint="default"/>
      </w:rPr>
    </w:lvl>
    <w:lvl w:ilvl="1" w:tplc="08090003">
      <w:start w:val="1"/>
      <w:numFmt w:val="bullet"/>
      <w:lvlText w:val="o"/>
      <w:lvlJc w:val="left"/>
      <w:pPr>
        <w:ind w:left="1448" w:hanging="360"/>
      </w:pPr>
      <w:rPr>
        <w:rFonts w:ascii="Courier New" w:hAnsi="Courier New" w:cs="Courier New" w:hint="default"/>
      </w:rPr>
    </w:lvl>
    <w:lvl w:ilvl="2" w:tplc="08090005" w:tentative="1">
      <w:start w:val="1"/>
      <w:numFmt w:val="bullet"/>
      <w:lvlText w:val=""/>
      <w:lvlJc w:val="left"/>
      <w:pPr>
        <w:ind w:left="2168" w:hanging="360"/>
      </w:pPr>
      <w:rPr>
        <w:rFonts w:ascii="Wingdings" w:hAnsi="Wingdings" w:hint="default"/>
      </w:rPr>
    </w:lvl>
    <w:lvl w:ilvl="3" w:tplc="08090001" w:tentative="1">
      <w:start w:val="1"/>
      <w:numFmt w:val="bullet"/>
      <w:lvlText w:val=""/>
      <w:lvlJc w:val="left"/>
      <w:pPr>
        <w:ind w:left="2888" w:hanging="360"/>
      </w:pPr>
      <w:rPr>
        <w:rFonts w:ascii="Symbol" w:hAnsi="Symbol" w:hint="default"/>
      </w:rPr>
    </w:lvl>
    <w:lvl w:ilvl="4" w:tplc="08090003" w:tentative="1">
      <w:start w:val="1"/>
      <w:numFmt w:val="bullet"/>
      <w:lvlText w:val="o"/>
      <w:lvlJc w:val="left"/>
      <w:pPr>
        <w:ind w:left="3608" w:hanging="360"/>
      </w:pPr>
      <w:rPr>
        <w:rFonts w:ascii="Courier New" w:hAnsi="Courier New" w:cs="Courier New" w:hint="default"/>
      </w:rPr>
    </w:lvl>
    <w:lvl w:ilvl="5" w:tplc="08090005" w:tentative="1">
      <w:start w:val="1"/>
      <w:numFmt w:val="bullet"/>
      <w:lvlText w:val=""/>
      <w:lvlJc w:val="left"/>
      <w:pPr>
        <w:ind w:left="4328" w:hanging="360"/>
      </w:pPr>
      <w:rPr>
        <w:rFonts w:ascii="Wingdings" w:hAnsi="Wingdings" w:hint="default"/>
      </w:rPr>
    </w:lvl>
    <w:lvl w:ilvl="6" w:tplc="08090001" w:tentative="1">
      <w:start w:val="1"/>
      <w:numFmt w:val="bullet"/>
      <w:lvlText w:val=""/>
      <w:lvlJc w:val="left"/>
      <w:pPr>
        <w:ind w:left="5048" w:hanging="360"/>
      </w:pPr>
      <w:rPr>
        <w:rFonts w:ascii="Symbol" w:hAnsi="Symbol" w:hint="default"/>
      </w:rPr>
    </w:lvl>
    <w:lvl w:ilvl="7" w:tplc="08090003" w:tentative="1">
      <w:start w:val="1"/>
      <w:numFmt w:val="bullet"/>
      <w:lvlText w:val="o"/>
      <w:lvlJc w:val="left"/>
      <w:pPr>
        <w:ind w:left="5768" w:hanging="360"/>
      </w:pPr>
      <w:rPr>
        <w:rFonts w:ascii="Courier New" w:hAnsi="Courier New" w:cs="Courier New" w:hint="default"/>
      </w:rPr>
    </w:lvl>
    <w:lvl w:ilvl="8" w:tplc="08090005" w:tentative="1">
      <w:start w:val="1"/>
      <w:numFmt w:val="bullet"/>
      <w:lvlText w:val=""/>
      <w:lvlJc w:val="left"/>
      <w:pPr>
        <w:ind w:left="6488" w:hanging="360"/>
      </w:pPr>
      <w:rPr>
        <w:rFonts w:ascii="Wingdings" w:hAnsi="Wingdings" w:hint="default"/>
      </w:rPr>
    </w:lvl>
  </w:abstractNum>
  <w:abstractNum w:abstractNumId="17" w15:restartNumberingAfterBreak="0">
    <w:nsid w:val="73B375E1"/>
    <w:multiLevelType w:val="hybridMultilevel"/>
    <w:tmpl w:val="1EDA0B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767663D8"/>
    <w:multiLevelType w:val="hybridMultilevel"/>
    <w:tmpl w:val="FC5881D8"/>
    <w:lvl w:ilvl="0" w:tplc="04090001">
      <w:start w:val="1"/>
      <w:numFmt w:val="bullet"/>
      <w:lvlText w:val=""/>
      <w:lvlJc w:val="left"/>
      <w:pPr>
        <w:ind w:left="360" w:hanging="360"/>
      </w:pPr>
      <w:rPr>
        <w:rFonts w:ascii="Symbol" w:hAnsi="Symbol" w:hint="default"/>
      </w:rPr>
    </w:lvl>
    <w:lvl w:ilvl="1" w:tplc="B916F394">
      <w:start w:val="1"/>
      <w:numFmt w:val="bullet"/>
      <w:lvlText w:val="ͦ"/>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DC77D74"/>
    <w:multiLevelType w:val="hybridMultilevel"/>
    <w:tmpl w:val="2D4E53FA"/>
    <w:lvl w:ilvl="0" w:tplc="10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6"/>
  </w:num>
  <w:num w:numId="2">
    <w:abstractNumId w:val="5"/>
  </w:num>
  <w:num w:numId="3">
    <w:abstractNumId w:val="2"/>
  </w:num>
  <w:num w:numId="4">
    <w:abstractNumId w:val="18"/>
  </w:num>
  <w:num w:numId="5">
    <w:abstractNumId w:val="13"/>
  </w:num>
  <w:num w:numId="6">
    <w:abstractNumId w:val="16"/>
  </w:num>
  <w:num w:numId="7">
    <w:abstractNumId w:val="1"/>
  </w:num>
  <w:num w:numId="8">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2"/>
  </w:num>
  <w:num w:numId="13">
    <w:abstractNumId w:val="2"/>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9"/>
  </w:num>
  <w:num w:numId="17">
    <w:abstractNumId w:val="0"/>
  </w:num>
  <w:num w:numId="18">
    <w:abstractNumId w:val="8"/>
  </w:num>
  <w:num w:numId="19">
    <w:abstractNumId w:val="15"/>
  </w:num>
  <w:num w:numId="20">
    <w:abstractNumId w:val="2"/>
  </w:num>
  <w:num w:numId="21">
    <w:abstractNumId w:val="7"/>
  </w:num>
  <w:num w:numId="22">
    <w:abstractNumId w:val="11"/>
  </w:num>
  <w:num w:numId="23">
    <w:abstractNumId w:val="3"/>
  </w:num>
  <w:num w:numId="24">
    <w:abstractNumId w:val="14"/>
  </w:num>
  <w:num w:numId="25">
    <w:abstractNumId w:val="19"/>
  </w:num>
  <w:num w:numId="26">
    <w:abstractNumId w:val="1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numFmt w:val="chicago"/>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51CB"/>
    <w:rsid w:val="0002421C"/>
    <w:rsid w:val="000319E2"/>
    <w:rsid w:val="0004091D"/>
    <w:rsid w:val="0007654B"/>
    <w:rsid w:val="00076D40"/>
    <w:rsid w:val="000C4D1A"/>
    <w:rsid w:val="000D2C94"/>
    <w:rsid w:val="000F441E"/>
    <w:rsid w:val="00146280"/>
    <w:rsid w:val="001C4644"/>
    <w:rsid w:val="001E1719"/>
    <w:rsid w:val="001F6C5A"/>
    <w:rsid w:val="00203D70"/>
    <w:rsid w:val="00206747"/>
    <w:rsid w:val="00210997"/>
    <w:rsid w:val="002235AD"/>
    <w:rsid w:val="002300CC"/>
    <w:rsid w:val="002628C0"/>
    <w:rsid w:val="0027020C"/>
    <w:rsid w:val="00274643"/>
    <w:rsid w:val="00280EC9"/>
    <w:rsid w:val="00295647"/>
    <w:rsid w:val="00296E58"/>
    <w:rsid w:val="002B1F7D"/>
    <w:rsid w:val="002D711D"/>
    <w:rsid w:val="0032179E"/>
    <w:rsid w:val="00327028"/>
    <w:rsid w:val="00380351"/>
    <w:rsid w:val="00381986"/>
    <w:rsid w:val="003B6347"/>
    <w:rsid w:val="003C65EA"/>
    <w:rsid w:val="004057AF"/>
    <w:rsid w:val="0042025F"/>
    <w:rsid w:val="00454856"/>
    <w:rsid w:val="004A0B9C"/>
    <w:rsid w:val="004D2CCF"/>
    <w:rsid w:val="004D3FD9"/>
    <w:rsid w:val="004E200E"/>
    <w:rsid w:val="00527509"/>
    <w:rsid w:val="005635A5"/>
    <w:rsid w:val="00583CFA"/>
    <w:rsid w:val="0058445B"/>
    <w:rsid w:val="005A73AD"/>
    <w:rsid w:val="005B30AE"/>
    <w:rsid w:val="005B3F39"/>
    <w:rsid w:val="0060313C"/>
    <w:rsid w:val="006322B8"/>
    <w:rsid w:val="00632311"/>
    <w:rsid w:val="006542B3"/>
    <w:rsid w:val="006640C5"/>
    <w:rsid w:val="0066792E"/>
    <w:rsid w:val="00685EB9"/>
    <w:rsid w:val="006B0C6F"/>
    <w:rsid w:val="006B4280"/>
    <w:rsid w:val="006B7FB8"/>
    <w:rsid w:val="007113E0"/>
    <w:rsid w:val="00711999"/>
    <w:rsid w:val="00715C96"/>
    <w:rsid w:val="00756D40"/>
    <w:rsid w:val="00763945"/>
    <w:rsid w:val="00776A92"/>
    <w:rsid w:val="007A1475"/>
    <w:rsid w:val="007E5C5B"/>
    <w:rsid w:val="007F2DA2"/>
    <w:rsid w:val="007F5578"/>
    <w:rsid w:val="00837451"/>
    <w:rsid w:val="008616C2"/>
    <w:rsid w:val="00885847"/>
    <w:rsid w:val="0091742D"/>
    <w:rsid w:val="0096064A"/>
    <w:rsid w:val="009A4CF0"/>
    <w:rsid w:val="009D36DB"/>
    <w:rsid w:val="009E6FA7"/>
    <w:rsid w:val="009F5B9C"/>
    <w:rsid w:val="00A50572"/>
    <w:rsid w:val="00A5356A"/>
    <w:rsid w:val="00A5511E"/>
    <w:rsid w:val="00A82F06"/>
    <w:rsid w:val="00A84504"/>
    <w:rsid w:val="00A97897"/>
    <w:rsid w:val="00AA6DDC"/>
    <w:rsid w:val="00AC3F37"/>
    <w:rsid w:val="00AD095C"/>
    <w:rsid w:val="00AE4198"/>
    <w:rsid w:val="00B17CC9"/>
    <w:rsid w:val="00B31918"/>
    <w:rsid w:val="00B90BC4"/>
    <w:rsid w:val="00BA6BDD"/>
    <w:rsid w:val="00BB176D"/>
    <w:rsid w:val="00BB3FEB"/>
    <w:rsid w:val="00BF6DF2"/>
    <w:rsid w:val="00C10216"/>
    <w:rsid w:val="00C11AC1"/>
    <w:rsid w:val="00C15EA3"/>
    <w:rsid w:val="00C2001D"/>
    <w:rsid w:val="00C50930"/>
    <w:rsid w:val="00C646B9"/>
    <w:rsid w:val="00C84AD6"/>
    <w:rsid w:val="00C929CD"/>
    <w:rsid w:val="00C97655"/>
    <w:rsid w:val="00CB7642"/>
    <w:rsid w:val="00CC6B3C"/>
    <w:rsid w:val="00D3521F"/>
    <w:rsid w:val="00D4741E"/>
    <w:rsid w:val="00D56EE7"/>
    <w:rsid w:val="00D70D78"/>
    <w:rsid w:val="00D7717C"/>
    <w:rsid w:val="00D80539"/>
    <w:rsid w:val="00D901E8"/>
    <w:rsid w:val="00DD7241"/>
    <w:rsid w:val="00DE08FB"/>
    <w:rsid w:val="00DE51CB"/>
    <w:rsid w:val="00E14624"/>
    <w:rsid w:val="00E26B70"/>
    <w:rsid w:val="00E330CC"/>
    <w:rsid w:val="00EA0667"/>
    <w:rsid w:val="00EB5C58"/>
    <w:rsid w:val="00EF271C"/>
    <w:rsid w:val="00EF3804"/>
    <w:rsid w:val="00F2050D"/>
    <w:rsid w:val="00F63878"/>
    <w:rsid w:val="00F67CA7"/>
    <w:rsid w:val="00F8289B"/>
    <w:rsid w:val="00FA0938"/>
    <w:rsid w:val="00FB38A5"/>
    <w:rsid w:val="00FB6D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FDD68"/>
  <w15:chartTrackingRefBased/>
  <w15:docId w15:val="{B1E8DA16-7C0B-4C78-8449-AC6531EB9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0938"/>
    <w:rPr>
      <w:rFonts w:ascii="Arial" w:hAnsi="Arial"/>
      <w:sz w:val="20"/>
    </w:rPr>
  </w:style>
  <w:style w:type="paragraph" w:styleId="Heading1">
    <w:name w:val="heading 1"/>
    <w:basedOn w:val="Normal"/>
    <w:next w:val="Normal"/>
    <w:link w:val="Heading1Char"/>
    <w:qFormat/>
    <w:rsid w:val="005635A5"/>
    <w:pPr>
      <w:keepNext/>
      <w:numPr>
        <w:numId w:val="1"/>
      </w:numPr>
      <w:tabs>
        <w:tab w:val="left" w:pos="709"/>
      </w:tabs>
      <w:spacing w:before="240" w:after="240"/>
      <w:outlineLvl w:val="0"/>
    </w:pPr>
    <w:rPr>
      <w:rFonts w:eastAsia="Times New Roman" w:cs="Arial"/>
      <w:bCs/>
      <w:kern w:val="32"/>
      <w:sz w:val="28"/>
      <w:szCs w:val="24"/>
    </w:rPr>
  </w:style>
  <w:style w:type="paragraph" w:styleId="Heading2">
    <w:name w:val="heading 2"/>
    <w:basedOn w:val="Normal"/>
    <w:next w:val="Normal"/>
    <w:link w:val="Heading2Char"/>
    <w:qFormat/>
    <w:rsid w:val="00711999"/>
    <w:pPr>
      <w:keepNext/>
      <w:numPr>
        <w:ilvl w:val="1"/>
        <w:numId w:val="1"/>
      </w:numPr>
      <w:spacing w:before="240"/>
      <w:outlineLvl w:val="1"/>
    </w:pPr>
    <w:rPr>
      <w:rFonts w:eastAsia="Times New Roman" w:cs="Arial"/>
      <w:bCs/>
      <w:iCs/>
      <w:sz w:val="24"/>
    </w:rPr>
  </w:style>
  <w:style w:type="paragraph" w:styleId="Heading3">
    <w:name w:val="heading 3"/>
    <w:basedOn w:val="Normal"/>
    <w:next w:val="Normal"/>
    <w:link w:val="Heading3Char"/>
    <w:qFormat/>
    <w:rsid w:val="009E6FA7"/>
    <w:pPr>
      <w:keepNext/>
      <w:numPr>
        <w:ilvl w:val="2"/>
        <w:numId w:val="1"/>
      </w:numPr>
      <w:spacing w:before="240"/>
      <w:outlineLvl w:val="2"/>
    </w:pPr>
    <w:rPr>
      <w:rFonts w:eastAsia="Times New Roman" w:cs="Arial"/>
      <w:b/>
      <w:bCs/>
      <w:szCs w:val="20"/>
    </w:rPr>
  </w:style>
  <w:style w:type="paragraph" w:styleId="Heading4">
    <w:name w:val="heading 4"/>
    <w:basedOn w:val="Heading3"/>
    <w:next w:val="Normal"/>
    <w:link w:val="Heading4Char"/>
    <w:qFormat/>
    <w:rsid w:val="006322B8"/>
    <w:pPr>
      <w:outlineLvl w:val="3"/>
    </w:pPr>
  </w:style>
  <w:style w:type="paragraph" w:styleId="Heading5">
    <w:name w:val="heading 5"/>
    <w:basedOn w:val="Normal"/>
    <w:next w:val="Normal"/>
    <w:link w:val="Heading5Char"/>
    <w:qFormat/>
    <w:rsid w:val="00DE51CB"/>
    <w:pPr>
      <w:numPr>
        <w:ilvl w:val="4"/>
        <w:numId w:val="1"/>
      </w:numPr>
      <w:spacing w:before="240" w:after="60"/>
      <w:outlineLvl w:val="4"/>
    </w:pPr>
    <w:rPr>
      <w:rFonts w:ascii="Garamond" w:eastAsia="Times New Roman" w:hAnsi="Garamond" w:cs="Times New Roman"/>
      <w:b/>
      <w:bCs/>
      <w:i/>
      <w:iCs/>
      <w:sz w:val="26"/>
      <w:szCs w:val="26"/>
    </w:rPr>
  </w:style>
  <w:style w:type="paragraph" w:styleId="Heading6">
    <w:name w:val="heading 6"/>
    <w:basedOn w:val="Normal"/>
    <w:next w:val="Normal"/>
    <w:link w:val="Heading6Char"/>
    <w:qFormat/>
    <w:rsid w:val="00DE51CB"/>
    <w:pPr>
      <w:numPr>
        <w:ilvl w:val="5"/>
        <w:numId w:val="1"/>
      </w:numPr>
      <w:spacing w:before="240" w:after="60"/>
      <w:outlineLvl w:val="5"/>
    </w:pPr>
    <w:rPr>
      <w:rFonts w:ascii="Times New Roman" w:eastAsia="Times New Roman" w:hAnsi="Times New Roman" w:cs="Times New Roman"/>
      <w:b/>
      <w:bCs/>
      <w:sz w:val="22"/>
    </w:rPr>
  </w:style>
  <w:style w:type="paragraph" w:styleId="Heading7">
    <w:name w:val="heading 7"/>
    <w:basedOn w:val="Normal"/>
    <w:next w:val="Normal"/>
    <w:link w:val="Heading7Char"/>
    <w:qFormat/>
    <w:rsid w:val="00DE51CB"/>
    <w:pPr>
      <w:numPr>
        <w:ilvl w:val="6"/>
        <w:numId w:val="1"/>
      </w:numPr>
      <w:spacing w:before="240" w:after="60"/>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DE51CB"/>
    <w:pPr>
      <w:numPr>
        <w:ilvl w:val="7"/>
        <w:numId w:val="1"/>
      </w:numPr>
      <w:spacing w:before="240" w:after="60"/>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DE51CB"/>
    <w:pPr>
      <w:numPr>
        <w:ilvl w:val="8"/>
        <w:numId w:val="1"/>
      </w:numPr>
      <w:spacing w:before="240" w:after="60"/>
      <w:outlineLvl w:val="8"/>
    </w:pPr>
    <w:rPr>
      <w:rFonts w:eastAsia="Times New Roman" w:cs="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35A5"/>
    <w:rPr>
      <w:rFonts w:ascii="Arial" w:eastAsia="Times New Roman" w:hAnsi="Arial" w:cs="Arial"/>
      <w:bCs/>
      <w:kern w:val="32"/>
      <w:sz w:val="28"/>
      <w:szCs w:val="24"/>
    </w:rPr>
  </w:style>
  <w:style w:type="character" w:customStyle="1" w:styleId="Heading2Char">
    <w:name w:val="Heading 2 Char"/>
    <w:basedOn w:val="DefaultParagraphFont"/>
    <w:link w:val="Heading2"/>
    <w:rsid w:val="00711999"/>
    <w:rPr>
      <w:rFonts w:ascii="Arial" w:eastAsia="Times New Roman" w:hAnsi="Arial" w:cs="Arial"/>
      <w:bCs/>
      <w:iCs/>
      <w:sz w:val="24"/>
    </w:rPr>
  </w:style>
  <w:style w:type="character" w:customStyle="1" w:styleId="Heading3Char">
    <w:name w:val="Heading 3 Char"/>
    <w:basedOn w:val="DefaultParagraphFont"/>
    <w:link w:val="Heading3"/>
    <w:rsid w:val="009E6FA7"/>
    <w:rPr>
      <w:rFonts w:ascii="Arial" w:eastAsia="Times New Roman" w:hAnsi="Arial" w:cs="Arial"/>
      <w:b/>
      <w:bCs/>
      <w:sz w:val="20"/>
      <w:szCs w:val="20"/>
    </w:rPr>
  </w:style>
  <w:style w:type="character" w:customStyle="1" w:styleId="Heading4Char">
    <w:name w:val="Heading 4 Char"/>
    <w:basedOn w:val="DefaultParagraphFont"/>
    <w:link w:val="Heading4"/>
    <w:rsid w:val="006322B8"/>
    <w:rPr>
      <w:rFonts w:ascii="Arial" w:eastAsia="Times New Roman" w:hAnsi="Arial" w:cs="Arial"/>
      <w:b/>
      <w:bCs/>
      <w:sz w:val="20"/>
      <w:szCs w:val="20"/>
    </w:rPr>
  </w:style>
  <w:style w:type="character" w:customStyle="1" w:styleId="Heading5Char">
    <w:name w:val="Heading 5 Char"/>
    <w:basedOn w:val="DefaultParagraphFont"/>
    <w:link w:val="Heading5"/>
    <w:rsid w:val="00DE51CB"/>
    <w:rPr>
      <w:rFonts w:ascii="Garamond" w:eastAsia="Times New Roman" w:hAnsi="Garamond" w:cs="Times New Roman"/>
      <w:b/>
      <w:bCs/>
      <w:i/>
      <w:iCs/>
      <w:sz w:val="26"/>
      <w:szCs w:val="26"/>
    </w:rPr>
  </w:style>
  <w:style w:type="character" w:customStyle="1" w:styleId="Heading6Char">
    <w:name w:val="Heading 6 Char"/>
    <w:basedOn w:val="DefaultParagraphFont"/>
    <w:link w:val="Heading6"/>
    <w:rsid w:val="00DE51CB"/>
    <w:rPr>
      <w:rFonts w:ascii="Times New Roman" w:eastAsia="Times New Roman" w:hAnsi="Times New Roman" w:cs="Times New Roman"/>
      <w:b/>
      <w:bCs/>
    </w:rPr>
  </w:style>
  <w:style w:type="character" w:customStyle="1" w:styleId="Heading7Char">
    <w:name w:val="Heading 7 Char"/>
    <w:basedOn w:val="DefaultParagraphFont"/>
    <w:link w:val="Heading7"/>
    <w:rsid w:val="00DE51CB"/>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DE51CB"/>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DE51CB"/>
    <w:rPr>
      <w:rFonts w:ascii="Arial" w:eastAsia="Times New Roman" w:hAnsi="Arial" w:cs="Arial"/>
    </w:rPr>
  </w:style>
  <w:style w:type="paragraph" w:styleId="Header">
    <w:name w:val="header"/>
    <w:basedOn w:val="Normal"/>
    <w:link w:val="HeaderChar"/>
    <w:rsid w:val="00AC3F37"/>
  </w:style>
  <w:style w:type="character" w:customStyle="1" w:styleId="HeaderChar">
    <w:name w:val="Header Char"/>
    <w:basedOn w:val="DefaultParagraphFont"/>
    <w:link w:val="Header"/>
    <w:rsid w:val="00AC3F37"/>
    <w:rPr>
      <w:rFonts w:ascii="Arial" w:hAnsi="Arial"/>
      <w:sz w:val="20"/>
    </w:rPr>
  </w:style>
  <w:style w:type="paragraph" w:styleId="TOC1">
    <w:name w:val="toc 1"/>
    <w:basedOn w:val="Normal"/>
    <w:next w:val="Normal"/>
    <w:autoRedefine/>
    <w:uiPriority w:val="39"/>
    <w:rsid w:val="00DE51CB"/>
    <w:pPr>
      <w:tabs>
        <w:tab w:val="left" w:pos="720"/>
        <w:tab w:val="right" w:leader="dot" w:pos="9360"/>
      </w:tabs>
      <w:spacing w:before="200"/>
    </w:pPr>
    <w:rPr>
      <w:rFonts w:ascii="Arial Bold" w:eastAsia="Times New Roman" w:hAnsi="Arial Bold" w:cs="Arial"/>
      <w:b/>
      <w:noProof/>
      <w:lang w:val="en-CA"/>
    </w:rPr>
  </w:style>
  <w:style w:type="character" w:styleId="Hyperlink">
    <w:name w:val="Hyperlink"/>
    <w:uiPriority w:val="99"/>
    <w:rsid w:val="00DE51CB"/>
    <w:rPr>
      <w:color w:val="0000FF"/>
      <w:u w:val="single"/>
    </w:rPr>
  </w:style>
  <w:style w:type="paragraph" w:styleId="Footer">
    <w:name w:val="footer"/>
    <w:basedOn w:val="Normal"/>
    <w:link w:val="FooterChar"/>
    <w:uiPriority w:val="99"/>
    <w:unhideWhenUsed/>
    <w:rsid w:val="00AC3F37"/>
  </w:style>
  <w:style w:type="character" w:customStyle="1" w:styleId="FooterChar">
    <w:name w:val="Footer Char"/>
    <w:basedOn w:val="DefaultParagraphFont"/>
    <w:link w:val="Footer"/>
    <w:uiPriority w:val="99"/>
    <w:rsid w:val="00AC3F37"/>
    <w:rPr>
      <w:rFonts w:ascii="Arial" w:hAnsi="Arial"/>
      <w:sz w:val="20"/>
    </w:rPr>
  </w:style>
  <w:style w:type="paragraph" w:styleId="TOC2">
    <w:name w:val="toc 2"/>
    <w:basedOn w:val="Normal"/>
    <w:next w:val="Normal"/>
    <w:autoRedefine/>
    <w:uiPriority w:val="39"/>
    <w:rsid w:val="00DE51CB"/>
    <w:pPr>
      <w:tabs>
        <w:tab w:val="left" w:pos="960"/>
        <w:tab w:val="left" w:pos="1440"/>
        <w:tab w:val="right" w:leader="dot" w:pos="9360"/>
      </w:tabs>
      <w:ind w:left="720"/>
    </w:pPr>
    <w:rPr>
      <w:rFonts w:eastAsia="Times New Roman" w:cs="Times New Roman"/>
      <w:szCs w:val="23"/>
    </w:rPr>
  </w:style>
  <w:style w:type="paragraph" w:styleId="List">
    <w:name w:val="List"/>
    <w:basedOn w:val="Normal"/>
    <w:rsid w:val="00DE51CB"/>
    <w:pPr>
      <w:numPr>
        <w:numId w:val="2"/>
      </w:numPr>
    </w:pPr>
    <w:rPr>
      <w:rFonts w:ascii="Garamond" w:eastAsia="Times New Roman" w:hAnsi="Garamond" w:cs="Times New Roman"/>
      <w:sz w:val="23"/>
      <w:szCs w:val="23"/>
    </w:rPr>
  </w:style>
  <w:style w:type="paragraph" w:styleId="Subtitle">
    <w:name w:val="Subtitle"/>
    <w:basedOn w:val="Title"/>
    <w:next w:val="BodyText"/>
    <w:link w:val="SubtitleChar"/>
    <w:qFormat/>
    <w:rsid w:val="00DE51CB"/>
    <w:pPr>
      <w:spacing w:before="1940"/>
      <w:jc w:val="center"/>
    </w:pPr>
    <w:rPr>
      <w:rFonts w:ascii="Garamond" w:hAnsi="Garamond" w:cs="Times New Roman"/>
      <w:b/>
      <w:caps/>
      <w:color w:val="4472C4" w:themeColor="accent5"/>
      <w:sz w:val="18"/>
      <w:szCs w:val="20"/>
    </w:rPr>
  </w:style>
  <w:style w:type="character" w:customStyle="1" w:styleId="SubtitleChar">
    <w:name w:val="Subtitle Char"/>
    <w:basedOn w:val="DefaultParagraphFont"/>
    <w:link w:val="Subtitle"/>
    <w:rsid w:val="00DE51CB"/>
    <w:rPr>
      <w:rFonts w:ascii="Garamond" w:eastAsia="Times New Roman" w:hAnsi="Garamond" w:cs="Times New Roman"/>
      <w:b/>
      <w:caps/>
      <w:color w:val="4472C4" w:themeColor="accent5"/>
      <w:spacing w:val="30"/>
      <w:kern w:val="28"/>
      <w:sz w:val="18"/>
      <w:szCs w:val="20"/>
    </w:rPr>
  </w:style>
  <w:style w:type="paragraph" w:styleId="Title">
    <w:name w:val="Title"/>
    <w:basedOn w:val="Normal"/>
    <w:next w:val="Normal"/>
    <w:link w:val="TitleChar"/>
    <w:uiPriority w:val="10"/>
    <w:qFormat/>
    <w:rsid w:val="00DE51CB"/>
    <w:pPr>
      <w:keepNext/>
      <w:pBdr>
        <w:bottom w:val="single" w:sz="6" w:space="14" w:color="808080"/>
      </w:pBdr>
      <w:spacing w:before="840" w:line="200" w:lineRule="atLeast"/>
    </w:pPr>
    <w:rPr>
      <w:rFonts w:eastAsia="Times New Roman" w:cs="Arial"/>
      <w:smallCaps/>
      <w:noProof/>
      <w:color w:val="E7E6E6" w:themeColor="background2"/>
      <w:spacing w:val="30"/>
      <w:kern w:val="28"/>
      <w:sz w:val="40"/>
      <w:szCs w:val="40"/>
    </w:rPr>
  </w:style>
  <w:style w:type="character" w:customStyle="1" w:styleId="TitleChar">
    <w:name w:val="Title Char"/>
    <w:basedOn w:val="DefaultParagraphFont"/>
    <w:link w:val="Title"/>
    <w:uiPriority w:val="10"/>
    <w:rsid w:val="00DE51CB"/>
    <w:rPr>
      <w:rFonts w:ascii="Arial" w:eastAsia="Times New Roman" w:hAnsi="Arial" w:cs="Arial"/>
      <w:smallCaps/>
      <w:noProof/>
      <w:color w:val="E7E6E6" w:themeColor="background2"/>
      <w:spacing w:val="30"/>
      <w:kern w:val="28"/>
      <w:sz w:val="40"/>
      <w:szCs w:val="40"/>
    </w:rPr>
  </w:style>
  <w:style w:type="paragraph" w:styleId="BodyText">
    <w:name w:val="Body Text"/>
    <w:basedOn w:val="Normal"/>
    <w:link w:val="BodyTextChar"/>
    <w:uiPriority w:val="99"/>
    <w:semiHidden/>
    <w:unhideWhenUsed/>
    <w:rsid w:val="00DE51CB"/>
  </w:style>
  <w:style w:type="character" w:customStyle="1" w:styleId="BodyTextChar">
    <w:name w:val="Body Text Char"/>
    <w:basedOn w:val="DefaultParagraphFont"/>
    <w:link w:val="BodyText"/>
    <w:uiPriority w:val="99"/>
    <w:semiHidden/>
    <w:rsid w:val="00DE51CB"/>
    <w:rPr>
      <w:rFonts w:ascii="Arial" w:hAnsi="Arial"/>
      <w:sz w:val="20"/>
    </w:rPr>
  </w:style>
  <w:style w:type="character" w:styleId="CommentReference">
    <w:name w:val="annotation reference"/>
    <w:basedOn w:val="DefaultParagraphFont"/>
    <w:uiPriority w:val="99"/>
    <w:semiHidden/>
    <w:unhideWhenUsed/>
    <w:rsid w:val="00AA6DDC"/>
    <w:rPr>
      <w:sz w:val="16"/>
      <w:szCs w:val="16"/>
    </w:rPr>
  </w:style>
  <w:style w:type="paragraph" w:styleId="CommentText">
    <w:name w:val="annotation text"/>
    <w:basedOn w:val="Normal"/>
    <w:link w:val="CommentTextChar"/>
    <w:uiPriority w:val="99"/>
    <w:unhideWhenUsed/>
    <w:rsid w:val="00AA6DDC"/>
    <w:rPr>
      <w:szCs w:val="20"/>
    </w:rPr>
  </w:style>
  <w:style w:type="character" w:customStyle="1" w:styleId="CommentTextChar">
    <w:name w:val="Comment Text Char"/>
    <w:basedOn w:val="DefaultParagraphFont"/>
    <w:link w:val="CommentText"/>
    <w:uiPriority w:val="99"/>
    <w:rsid w:val="00AA6DDC"/>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AA6DDC"/>
    <w:rPr>
      <w:b/>
      <w:bCs/>
    </w:rPr>
  </w:style>
  <w:style w:type="character" w:customStyle="1" w:styleId="CommentSubjectChar">
    <w:name w:val="Comment Subject Char"/>
    <w:basedOn w:val="CommentTextChar"/>
    <w:link w:val="CommentSubject"/>
    <w:uiPriority w:val="99"/>
    <w:semiHidden/>
    <w:rsid w:val="00AA6DDC"/>
    <w:rPr>
      <w:rFonts w:ascii="Arial" w:hAnsi="Arial"/>
      <w:b/>
      <w:bCs/>
      <w:sz w:val="20"/>
      <w:szCs w:val="20"/>
    </w:rPr>
  </w:style>
  <w:style w:type="paragraph" w:styleId="BalloonText">
    <w:name w:val="Balloon Text"/>
    <w:basedOn w:val="Normal"/>
    <w:link w:val="BalloonTextChar"/>
    <w:uiPriority w:val="99"/>
    <w:semiHidden/>
    <w:unhideWhenUsed/>
    <w:rsid w:val="00AA6DD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6DDC"/>
    <w:rPr>
      <w:rFonts w:ascii="Segoe UI" w:hAnsi="Segoe UI" w:cs="Segoe UI"/>
      <w:sz w:val="18"/>
      <w:szCs w:val="18"/>
    </w:rPr>
  </w:style>
  <w:style w:type="paragraph" w:customStyle="1" w:styleId="H1BodyText">
    <w:name w:val="H1 Body Text"/>
    <w:basedOn w:val="Normal"/>
    <w:qFormat/>
    <w:rsid w:val="007F2DA2"/>
    <w:rPr>
      <w:rFonts w:ascii="Franklin Gothic Book" w:hAnsi="Franklin Gothic Book"/>
      <w:sz w:val="22"/>
      <w:lang w:val="en-CA"/>
    </w:rPr>
  </w:style>
  <w:style w:type="paragraph" w:styleId="ListParagraph">
    <w:name w:val="List Paragraph"/>
    <w:basedOn w:val="Normal"/>
    <w:uiPriority w:val="34"/>
    <w:qFormat/>
    <w:rsid w:val="009E6FA7"/>
    <w:pPr>
      <w:numPr>
        <w:numId w:val="3"/>
      </w:numPr>
      <w:contextualSpacing/>
    </w:pPr>
  </w:style>
  <w:style w:type="paragraph" w:styleId="NormalWeb">
    <w:name w:val="Normal (Web)"/>
    <w:basedOn w:val="Normal"/>
    <w:uiPriority w:val="99"/>
    <w:unhideWhenUsed/>
    <w:rsid w:val="00327028"/>
    <w:pPr>
      <w:spacing w:before="100" w:beforeAutospacing="1" w:after="100" w:afterAutospacing="1"/>
    </w:pPr>
    <w:rPr>
      <w:rFonts w:ascii="Times New Roman" w:hAnsi="Times New Roman"/>
      <w:sz w:val="24"/>
      <w:szCs w:val="24"/>
    </w:rPr>
  </w:style>
  <w:style w:type="paragraph" w:styleId="FootnoteText">
    <w:name w:val="footnote text"/>
    <w:basedOn w:val="Normal"/>
    <w:link w:val="FootnoteTextChar"/>
    <w:uiPriority w:val="99"/>
    <w:semiHidden/>
    <w:unhideWhenUsed/>
    <w:rsid w:val="002D711D"/>
    <w:rPr>
      <w:szCs w:val="20"/>
    </w:rPr>
  </w:style>
  <w:style w:type="character" w:customStyle="1" w:styleId="FootnoteTextChar">
    <w:name w:val="Footnote Text Char"/>
    <w:basedOn w:val="DefaultParagraphFont"/>
    <w:link w:val="FootnoteText"/>
    <w:uiPriority w:val="99"/>
    <w:semiHidden/>
    <w:rsid w:val="002D711D"/>
    <w:rPr>
      <w:rFonts w:ascii="Arial" w:hAnsi="Arial"/>
      <w:sz w:val="20"/>
      <w:szCs w:val="20"/>
    </w:rPr>
  </w:style>
  <w:style w:type="character" w:styleId="FootnoteReference">
    <w:name w:val="footnote reference"/>
    <w:basedOn w:val="DefaultParagraphFont"/>
    <w:uiPriority w:val="99"/>
    <w:semiHidden/>
    <w:unhideWhenUsed/>
    <w:rsid w:val="002D711D"/>
    <w:rPr>
      <w:vertAlign w:val="superscript"/>
    </w:rPr>
  </w:style>
  <w:style w:type="paragraph" w:styleId="Revision">
    <w:name w:val="Revision"/>
    <w:hidden/>
    <w:uiPriority w:val="99"/>
    <w:semiHidden/>
    <w:rsid w:val="00632311"/>
    <w:pPr>
      <w:spacing w:after="0"/>
    </w:pPr>
    <w:rPr>
      <w:rFonts w:ascii="Arial" w:hAnsi="Arial"/>
      <w:sz w:val="20"/>
    </w:rPr>
  </w:style>
  <w:style w:type="character" w:styleId="FollowedHyperlink">
    <w:name w:val="FollowedHyperlink"/>
    <w:basedOn w:val="DefaultParagraphFont"/>
    <w:uiPriority w:val="99"/>
    <w:semiHidden/>
    <w:unhideWhenUsed/>
    <w:rsid w:val="00F67CA7"/>
    <w:rPr>
      <w:color w:val="954F72" w:themeColor="followedHyperlink"/>
      <w:u w:val="single"/>
    </w:rPr>
  </w:style>
  <w:style w:type="character" w:styleId="UnresolvedMention">
    <w:name w:val="Unresolved Mention"/>
    <w:basedOn w:val="DefaultParagraphFont"/>
    <w:uiPriority w:val="99"/>
    <w:semiHidden/>
    <w:unhideWhenUsed/>
    <w:rsid w:val="00F67CA7"/>
    <w:rPr>
      <w:color w:val="605E5C"/>
      <w:shd w:val="clear" w:color="auto" w:fill="E1DFDD"/>
    </w:rPr>
  </w:style>
  <w:style w:type="table" w:styleId="TableGrid">
    <w:name w:val="Table Grid"/>
    <w:basedOn w:val="TableNormal"/>
    <w:uiPriority w:val="39"/>
    <w:rsid w:val="007113E0"/>
    <w:pPr>
      <w:spacing w:after="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8050295">
      <w:bodyDiv w:val="1"/>
      <w:marLeft w:val="0"/>
      <w:marRight w:val="0"/>
      <w:marTop w:val="0"/>
      <w:marBottom w:val="0"/>
      <w:divBdr>
        <w:top w:val="none" w:sz="0" w:space="0" w:color="auto"/>
        <w:left w:val="none" w:sz="0" w:space="0" w:color="auto"/>
        <w:bottom w:val="none" w:sz="0" w:space="0" w:color="auto"/>
        <w:right w:val="none" w:sz="0" w:space="0" w:color="auto"/>
      </w:divBdr>
    </w:div>
    <w:div w:id="1242719111">
      <w:bodyDiv w:val="1"/>
      <w:marLeft w:val="0"/>
      <w:marRight w:val="0"/>
      <w:marTop w:val="0"/>
      <w:marBottom w:val="0"/>
      <w:divBdr>
        <w:top w:val="none" w:sz="0" w:space="0" w:color="auto"/>
        <w:left w:val="none" w:sz="0" w:space="0" w:color="auto"/>
        <w:bottom w:val="none" w:sz="0" w:space="0" w:color="auto"/>
        <w:right w:val="none" w:sz="0" w:space="0" w:color="auto"/>
      </w:divBdr>
    </w:div>
    <w:div w:id="1663848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edu.gov.on.ca/eng/policyfunding/greenclean_guide.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wf.org/~/media/PDFs/Eco-schools/Healthy%20Schools%20Pathway/Green_Cleaning_Program_Action_Planx.ash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B2C6B0FAF3D74F97281D758400AD03" ma:contentTypeVersion="13" ma:contentTypeDescription="Create a new document." ma:contentTypeScope="" ma:versionID="3efa46e7801eacd3f4809c4ae510df61">
  <xsd:schema xmlns:xsd="http://www.w3.org/2001/XMLSchema" xmlns:xs="http://www.w3.org/2001/XMLSchema" xmlns:p="http://schemas.microsoft.com/office/2006/metadata/properties" xmlns:ns2="216c3224-1f34-488b-851f-9f5507e4bb92" xmlns:ns3="1ab4c41b-42e7-42b7-9367-0a579a7a0124" targetNamespace="http://schemas.microsoft.com/office/2006/metadata/properties" ma:root="true" ma:fieldsID="2ef741c83d8949fa8553e79e5745f45c" ns2:_="" ns3:_="">
    <xsd:import namespace="216c3224-1f34-488b-851f-9f5507e4bb92"/>
    <xsd:import namespace="1ab4c41b-42e7-42b7-9367-0a579a7a012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c3224-1f34-488b-851f-9f5507e4bb9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ab4c41b-42e7-42b7-9367-0a579a7a012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A1AA80-E32B-45E3-8E3D-F321E57C25A6}"/>
</file>

<file path=customXml/itemProps2.xml><?xml version="1.0" encoding="utf-8"?>
<ds:datastoreItem xmlns:ds="http://schemas.openxmlformats.org/officeDocument/2006/customXml" ds:itemID="{F9679330-2B87-426D-AB60-CE6597955EEA}">
  <ds:schemaRefs>
    <ds:schemaRef ds:uri="http://schemas.openxmlformats.org/officeDocument/2006/bibliography"/>
  </ds:schemaRefs>
</ds:datastoreItem>
</file>

<file path=customXml/itemProps3.xml><?xml version="1.0" encoding="utf-8"?>
<ds:datastoreItem xmlns:ds="http://schemas.openxmlformats.org/officeDocument/2006/customXml" ds:itemID="{A9EB539B-DEA8-4DB4-9051-13DA42905C3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70719AB-3E03-4194-9EF3-FEEC71A8C4A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7</Pages>
  <Words>1371</Words>
  <Characters>7821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WSP Group Inc.</Company>
  <LinksUpToDate>false</LinksUpToDate>
  <CharactersWithSpaces>9174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Loots, Jani</dc:creator>
  <cp:keywords/>
  <dc:description/>
  <cp:lastModifiedBy>Hazel Sutton</cp:lastModifiedBy>
  <cp:revision>18</cp:revision>
  <dcterms:created xsi:type="dcterms:W3CDTF">2020-12-17T21:29:00Z</dcterms:created>
  <dcterms:modified xsi:type="dcterms:W3CDTF">2020-12-23T00:02:00Z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0x010100B8B2C6B0FAF3D74F97281D758400AD03</vt:lpwstr>
  </property>
</Properties>
</file>